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F60A" w14:textId="0546E006" w:rsidR="003B295D" w:rsidRDefault="00294CFA" w:rsidP="00475D39">
      <w:pPr>
        <w:pStyle w:val="Heading1"/>
        <w:spacing w:before="60"/>
        <w:jc w:val="center"/>
        <w:rPr>
          <w:rFonts w:ascii="Aptos" w:hAnsi="Aptos" w:cstheme="minorBidi"/>
          <w:i/>
          <w:smallCaps/>
          <w:color w:val="323E4F"/>
          <w:spacing w:val="5"/>
          <w:kern w:val="2"/>
          <w:sz w:val="36"/>
          <w:szCs w:val="36"/>
        </w:rPr>
      </w:pPr>
      <w:bookmarkStart w:id="0" w:name="_Hlk83646281"/>
      <w:r w:rsidRPr="2F52449F">
        <w:rPr>
          <w:rFonts w:ascii="Aptos" w:hAnsi="Aptos" w:cstheme="minorBidi"/>
          <w:i/>
          <w:smallCaps/>
          <w:color w:val="323E4F"/>
          <w:spacing w:val="5"/>
          <w:kern w:val="2"/>
          <w:sz w:val="36"/>
          <w:szCs w:val="36"/>
        </w:rPr>
        <w:t xml:space="preserve"> </w:t>
      </w:r>
      <w:r w:rsidR="00103DA5" w:rsidRPr="2F52449F">
        <w:rPr>
          <w:rFonts w:ascii="Aptos" w:hAnsi="Aptos" w:cstheme="minorBidi"/>
          <w:i/>
          <w:smallCaps/>
          <w:color w:val="323E4F"/>
          <w:spacing w:val="5"/>
          <w:kern w:val="2"/>
          <w:sz w:val="36"/>
          <w:szCs w:val="36"/>
        </w:rPr>
        <w:t>Coaching Questions for State Agencie</w:t>
      </w:r>
      <w:r w:rsidR="00475D39" w:rsidRPr="2F52449F">
        <w:rPr>
          <w:rFonts w:ascii="Aptos" w:hAnsi="Aptos" w:cstheme="minorBidi"/>
          <w:i/>
          <w:smallCaps/>
          <w:color w:val="323E4F"/>
          <w:spacing w:val="5"/>
          <w:kern w:val="2"/>
          <w:sz w:val="36"/>
          <w:szCs w:val="36"/>
        </w:rPr>
        <w:t xml:space="preserve">s </w:t>
      </w:r>
    </w:p>
    <w:p w14:paraId="1D902C24" w14:textId="1B491F47" w:rsidR="00475D39" w:rsidRPr="00475D39" w:rsidRDefault="00475D39" w:rsidP="00475D39">
      <w:pPr>
        <w:pStyle w:val="Heading1"/>
        <w:spacing w:before="60"/>
        <w:jc w:val="center"/>
        <w:rPr>
          <w:rFonts w:ascii="Aptos" w:hAnsi="Aptos" w:cstheme="minorHAnsi"/>
          <w:i/>
          <w:iCs/>
          <w:smallCaps/>
          <w:color w:val="323E4F"/>
          <w:spacing w:val="5"/>
          <w:kern w:val="2"/>
          <w:sz w:val="36"/>
          <w:szCs w:val="36"/>
        </w:rPr>
      </w:pPr>
      <w:r>
        <w:rPr>
          <w:rFonts w:ascii="Aptos" w:hAnsi="Aptos" w:cstheme="minorHAnsi"/>
          <w:i/>
          <w:iCs/>
          <w:smallCaps/>
          <w:color w:val="323E4F"/>
          <w:spacing w:val="5"/>
          <w:kern w:val="2"/>
          <w:sz w:val="36"/>
          <w:szCs w:val="36"/>
        </w:rPr>
        <w:t xml:space="preserve">Establishing </w:t>
      </w:r>
      <w:r w:rsidR="003B295D">
        <w:rPr>
          <w:rFonts w:ascii="Aptos" w:hAnsi="Aptos" w:cstheme="minorHAnsi"/>
          <w:i/>
          <w:iCs/>
          <w:smallCaps/>
          <w:color w:val="323E4F"/>
          <w:spacing w:val="5"/>
          <w:kern w:val="2"/>
          <w:sz w:val="36"/>
          <w:szCs w:val="36"/>
        </w:rPr>
        <w:t xml:space="preserve">Processes </w:t>
      </w:r>
      <w:r w:rsidR="002934B6">
        <w:rPr>
          <w:rFonts w:ascii="Aptos" w:hAnsi="Aptos" w:cstheme="minorHAnsi"/>
          <w:i/>
          <w:iCs/>
          <w:smallCaps/>
          <w:color w:val="323E4F"/>
          <w:spacing w:val="5"/>
          <w:kern w:val="2"/>
          <w:sz w:val="36"/>
          <w:szCs w:val="36"/>
        </w:rPr>
        <w:t>to</w:t>
      </w:r>
      <w:r w:rsidR="003B295D">
        <w:rPr>
          <w:rFonts w:ascii="Aptos" w:hAnsi="Aptos" w:cstheme="minorHAnsi"/>
          <w:i/>
          <w:iCs/>
          <w:smallCaps/>
          <w:color w:val="323E4F"/>
          <w:spacing w:val="5"/>
          <w:kern w:val="2"/>
          <w:sz w:val="36"/>
          <w:szCs w:val="36"/>
        </w:rPr>
        <w:t xml:space="preserve"> </w:t>
      </w:r>
      <w:r>
        <w:rPr>
          <w:rFonts w:ascii="Aptos" w:hAnsi="Aptos" w:cstheme="minorHAnsi"/>
          <w:i/>
          <w:iCs/>
          <w:smallCaps/>
          <w:color w:val="323E4F"/>
          <w:spacing w:val="5"/>
          <w:kern w:val="2"/>
          <w:sz w:val="36"/>
          <w:szCs w:val="36"/>
        </w:rPr>
        <w:t>address credible allegations</w:t>
      </w:r>
    </w:p>
    <w:p w14:paraId="15B6D56D" w14:textId="0A0D1C26" w:rsidR="00572C8D" w:rsidRPr="00FF68DA" w:rsidRDefault="00103DA5" w:rsidP="00572C8D">
      <w:pPr>
        <w:pStyle w:val="Heading1"/>
        <w:rPr>
          <w:rFonts w:ascii="Aptos" w:hAnsi="Aptos" w:cstheme="minorBidi"/>
          <w:b w:val="0"/>
          <w:color w:val="000000" w:themeColor="text1"/>
          <w:sz w:val="24"/>
          <w:szCs w:val="24"/>
          <w:shd w:val="clear" w:color="auto" w:fill="FFFFFF"/>
        </w:rPr>
      </w:pPr>
      <w:r w:rsidRPr="61B7D798">
        <w:rPr>
          <w:rFonts w:ascii="Aptos" w:hAnsi="Aptos" w:cstheme="minorBidi"/>
          <w:b w:val="0"/>
          <w:color w:val="000000" w:themeColor="text1"/>
          <w:sz w:val="24"/>
          <w:szCs w:val="24"/>
          <w:shd w:val="clear" w:color="auto" w:fill="FFFFFF"/>
        </w:rPr>
        <w:t xml:space="preserve">The Office of Special Education and Rehabilitative Services (OSERS) issued the guidance document, </w:t>
      </w:r>
      <w:hyperlink r:id="rId11" w:history="1">
        <w:r w:rsidRPr="61B7D798">
          <w:rPr>
            <w:rStyle w:val="Hyperlink"/>
            <w:rFonts w:ascii="Aptos" w:hAnsi="Aptos" w:cstheme="minorBidi"/>
            <w:b w:val="0"/>
            <w:sz w:val="24"/>
            <w:szCs w:val="24"/>
            <w:shd w:val="clear" w:color="auto" w:fill="FFFFFF"/>
          </w:rPr>
          <w:t xml:space="preserve">State General Supervision Responsibilities under Parts B and C of the IDEA (OSEP QA 23-01, July 24, </w:t>
        </w:r>
      </w:hyperlink>
      <w:hyperlink r:id="rId12" w:history="1">
        <w:r w:rsidRPr="61B7D798">
          <w:rPr>
            <w:rStyle w:val="Hyperlink"/>
            <w:rFonts w:ascii="Aptos" w:hAnsi="Aptos" w:cstheme="minorBidi"/>
            <w:b w:val="0"/>
            <w:sz w:val="24"/>
            <w:szCs w:val="24"/>
            <w:shd w:val="clear" w:color="auto" w:fill="FFFFFF"/>
          </w:rPr>
          <w:t>2023</w:t>
        </w:r>
      </w:hyperlink>
      <w:r w:rsidRPr="61B7D798">
        <w:rPr>
          <w:rFonts w:ascii="Aptos" w:hAnsi="Aptos" w:cstheme="minorBidi"/>
          <w:b w:val="0"/>
          <w:color w:val="000000" w:themeColor="text1"/>
          <w:sz w:val="24"/>
          <w:szCs w:val="24"/>
          <w:shd w:val="clear" w:color="auto" w:fill="FFFFFF"/>
        </w:rPr>
        <w:t xml:space="preserve">). </w:t>
      </w:r>
      <w:r w:rsidR="00572C8D" w:rsidRPr="00FF68DA">
        <w:rPr>
          <w:rFonts w:ascii="Aptos" w:hAnsi="Aptos" w:cstheme="minorBidi"/>
          <w:b w:val="0"/>
          <w:color w:val="000000" w:themeColor="text1"/>
          <w:sz w:val="24"/>
          <w:szCs w:val="24"/>
          <w:shd w:val="clear" w:color="auto" w:fill="FFFFFF"/>
        </w:rPr>
        <w:t xml:space="preserve">The Office of Special Education Programs’ (OSEP’s) longstanding policy is for states to assess an expressed area of concern for possible noncompliance of the IDEA by a local education agency or an early intervention service provider or program. A credible allegation presents to the state education agency or state lead agency a possible IDEA compliance issue from a reliable source or sources of information. </w:t>
      </w:r>
    </w:p>
    <w:p w14:paraId="6E92400D" w14:textId="77777777" w:rsidR="005E1C7B" w:rsidRPr="001B1515" w:rsidRDefault="005E1C7B" w:rsidP="00103DA5">
      <w:pPr>
        <w:pStyle w:val="Heading1"/>
        <w:spacing w:before="60"/>
        <w:rPr>
          <w:rFonts w:ascii="Aptos" w:hAnsi="Aptos" w:cstheme="minorHAnsi"/>
          <w:b w:val="0"/>
          <w:color w:val="000000" w:themeColor="text1"/>
          <w:sz w:val="8"/>
          <w:szCs w:val="8"/>
          <w:shd w:val="clear" w:color="auto" w:fill="FFFFFF"/>
        </w:rPr>
      </w:pPr>
    </w:p>
    <w:p w14:paraId="324F301F" w14:textId="7A9A0E8B" w:rsidR="00103DA5" w:rsidRPr="00103DA5" w:rsidRDefault="00103DA5" w:rsidP="00103DA5">
      <w:pPr>
        <w:pStyle w:val="Heading1"/>
        <w:spacing w:before="60"/>
        <w:rPr>
          <w:rFonts w:ascii="Aptos" w:hAnsi="Aptos" w:cstheme="minorBidi"/>
          <w:b w:val="0"/>
          <w:color w:val="000000" w:themeColor="text1"/>
          <w:sz w:val="24"/>
          <w:szCs w:val="24"/>
          <w:shd w:val="clear" w:color="auto" w:fill="FFFFFF"/>
        </w:rPr>
      </w:pPr>
      <w:r w:rsidRPr="12A40D3F">
        <w:rPr>
          <w:rFonts w:ascii="Aptos" w:hAnsi="Aptos" w:cstheme="minorBidi"/>
          <w:b w:val="0"/>
          <w:color w:val="000000" w:themeColor="text1"/>
          <w:sz w:val="24"/>
          <w:szCs w:val="24"/>
          <w:shd w:val="clear" w:color="auto" w:fill="FFFFFF"/>
        </w:rPr>
        <w:t>CADRE</w:t>
      </w:r>
      <w:r w:rsidR="00693EEE">
        <w:rPr>
          <w:rFonts w:ascii="Aptos" w:hAnsi="Aptos" w:cstheme="minorBidi"/>
          <w:b w:val="0"/>
          <w:color w:val="000000" w:themeColor="text1"/>
          <w:sz w:val="24"/>
          <w:szCs w:val="24"/>
          <w:shd w:val="clear" w:color="auto" w:fill="FFFFFF"/>
        </w:rPr>
        <w:t xml:space="preserve">, the Center for Appropriate Dispute Resolution in Special Education, </w:t>
      </w:r>
      <w:r w:rsidRPr="12A40D3F">
        <w:rPr>
          <w:rFonts w:ascii="Aptos" w:hAnsi="Aptos" w:cstheme="minorBidi"/>
          <w:b w:val="0"/>
          <w:color w:val="000000" w:themeColor="text1"/>
          <w:sz w:val="24"/>
          <w:szCs w:val="24"/>
          <w:shd w:val="clear" w:color="auto" w:fill="FFFFFF"/>
        </w:rPr>
        <w:t>offers this resource to assist states in establishing their own processes for addressing credible allegations. The coaching questions provided are not intended to offer a prescriptive approach for states to follow, but instead to provide considerations as states develop their own systems for addressing credible allegations.</w:t>
      </w:r>
    </w:p>
    <w:bookmarkEnd w:id="0"/>
    <w:p w14:paraId="21BBFF95" w14:textId="274E4077" w:rsidR="00D61284" w:rsidRPr="007948C7" w:rsidRDefault="002F468F" w:rsidP="006044FB">
      <w:pPr>
        <w:pStyle w:val="Heading1"/>
      </w:pPr>
      <w:r w:rsidRPr="007948C7">
        <w:t xml:space="preserve">Each State May </w:t>
      </w:r>
      <w:r w:rsidR="006044FB">
        <w:t>A</w:t>
      </w:r>
      <w:r w:rsidRPr="007948C7">
        <w:t xml:space="preserve">pproach </w:t>
      </w:r>
      <w:r w:rsidR="006044FB">
        <w:t>C</w:t>
      </w:r>
      <w:r w:rsidRPr="007948C7">
        <w:t xml:space="preserve">redible </w:t>
      </w:r>
      <w:r w:rsidR="006044FB">
        <w:t>A</w:t>
      </w:r>
      <w:r w:rsidRPr="007948C7">
        <w:t xml:space="preserve">llegations </w:t>
      </w:r>
      <w:r w:rsidR="006044FB">
        <w:t>D</w:t>
      </w:r>
      <w:r w:rsidRPr="007948C7">
        <w:t>ifferently</w:t>
      </w:r>
      <w:bookmarkStart w:id="1" w:name="_Hlk82634710"/>
    </w:p>
    <w:p w14:paraId="37F1DCCE" w14:textId="5062B97A" w:rsidR="00C20DC5" w:rsidRDefault="4BD63913" w:rsidP="002F468F">
      <w:pPr>
        <w:rPr>
          <w:rFonts w:ascii="Aptos" w:hAnsi="Aptos"/>
        </w:rPr>
      </w:pPr>
      <w:r w:rsidRPr="4BD63913">
        <w:rPr>
          <w:rFonts w:ascii="Aptos" w:hAnsi="Aptos"/>
        </w:rPr>
        <w:t xml:space="preserve">As each state is unique, each must establish reasonable criteria for what rises to a credible allegation in their state.  What is important is that </w:t>
      </w:r>
      <w:r w:rsidRPr="4BD63913">
        <w:rPr>
          <w:rFonts w:ascii="Aptos" w:hAnsi="Aptos"/>
          <w:b/>
          <w:bCs/>
        </w:rPr>
        <w:t>criteria</w:t>
      </w:r>
      <w:r w:rsidRPr="4BD63913">
        <w:rPr>
          <w:rFonts w:ascii="Aptos" w:hAnsi="Aptos"/>
        </w:rPr>
        <w:t xml:space="preserve"> are in place and a process is </w:t>
      </w:r>
      <w:r w:rsidRPr="4BD63913">
        <w:rPr>
          <w:rFonts w:ascii="Aptos" w:hAnsi="Aptos"/>
          <w:b/>
          <w:bCs/>
        </w:rPr>
        <w:t xml:space="preserve">followed consistently </w:t>
      </w:r>
      <w:r w:rsidRPr="4BD63913">
        <w:rPr>
          <w:rFonts w:ascii="Aptos" w:hAnsi="Aptos"/>
        </w:rPr>
        <w:t xml:space="preserve">to ensure that credible allegations are addressed.  </w:t>
      </w:r>
    </w:p>
    <w:p w14:paraId="0E808400" w14:textId="77777777" w:rsidR="006044FB" w:rsidRPr="007948C7" w:rsidRDefault="006044FB" w:rsidP="002F468F">
      <w:pPr>
        <w:rPr>
          <w:rFonts w:ascii="Aptos" w:hAnsi="Aptos"/>
        </w:rPr>
      </w:pPr>
    </w:p>
    <w:p w14:paraId="50FE4ECD" w14:textId="5658D184" w:rsidR="002F468F" w:rsidRPr="00BF1030" w:rsidRDefault="00E61BE5" w:rsidP="00910DBB">
      <w:pPr>
        <w:pStyle w:val="ListParagraph"/>
        <w:numPr>
          <w:ilvl w:val="0"/>
          <w:numId w:val="3"/>
        </w:numPr>
        <w:rPr>
          <w:rFonts w:ascii="Aptos" w:hAnsi="Aptos"/>
          <w:b/>
          <w:bCs/>
          <w:smallCaps/>
          <w:color w:val="4472C4"/>
          <w:sz w:val="28"/>
          <w:szCs w:val="28"/>
        </w:rPr>
      </w:pPr>
      <w:r w:rsidRPr="00BF1030">
        <w:rPr>
          <w:rFonts w:ascii="Aptos" w:hAnsi="Aptos"/>
          <w:b/>
          <w:bCs/>
          <w:smallCaps/>
          <w:color w:val="4472C4"/>
          <w:sz w:val="28"/>
          <w:szCs w:val="28"/>
        </w:rPr>
        <w:t xml:space="preserve">How </w:t>
      </w:r>
      <w:r w:rsidR="0027331F" w:rsidRPr="00BF1030">
        <w:rPr>
          <w:rFonts w:ascii="Aptos" w:hAnsi="Aptos"/>
          <w:b/>
          <w:bCs/>
          <w:smallCaps/>
          <w:color w:val="4472C4"/>
          <w:sz w:val="28"/>
          <w:szCs w:val="28"/>
        </w:rPr>
        <w:t xml:space="preserve">a state </w:t>
      </w:r>
      <w:r w:rsidR="00CF0A7E">
        <w:rPr>
          <w:rFonts w:ascii="Aptos" w:hAnsi="Aptos"/>
          <w:b/>
          <w:bCs/>
          <w:smallCaps/>
          <w:color w:val="4472C4"/>
          <w:sz w:val="28"/>
          <w:szCs w:val="28"/>
        </w:rPr>
        <w:t xml:space="preserve">might </w:t>
      </w:r>
      <w:r w:rsidR="0027331F" w:rsidRPr="00BF1030">
        <w:rPr>
          <w:rFonts w:ascii="Aptos" w:hAnsi="Aptos"/>
          <w:b/>
          <w:bCs/>
          <w:smallCaps/>
          <w:color w:val="4472C4"/>
          <w:sz w:val="28"/>
          <w:szCs w:val="28"/>
        </w:rPr>
        <w:t>address credible allegations</w:t>
      </w:r>
    </w:p>
    <w:bookmarkEnd w:id="1"/>
    <w:p w14:paraId="52E4CEB8" w14:textId="56F18206" w:rsidR="00171CC6" w:rsidRPr="00171CC6" w:rsidRDefault="0027331F" w:rsidP="002B26D6">
      <w:pPr>
        <w:tabs>
          <w:tab w:val="num" w:pos="1440"/>
        </w:tabs>
        <w:ind w:left="720"/>
        <w:rPr>
          <w:rFonts w:ascii="Aptos" w:hAnsi="Aptos"/>
        </w:rPr>
      </w:pPr>
      <w:r w:rsidRPr="0027331F">
        <w:rPr>
          <w:rFonts w:ascii="Aptos" w:hAnsi="Aptos"/>
        </w:rPr>
        <w:t xml:space="preserve">There are no specific requirements for how a state addresses credible allegations. </w:t>
      </w:r>
      <w:r w:rsidR="00171CC6" w:rsidRPr="007948C7">
        <w:rPr>
          <w:rFonts w:ascii="Aptos" w:hAnsi="Aptos"/>
        </w:rPr>
        <w:t xml:space="preserve">The </w:t>
      </w:r>
      <w:r w:rsidR="00CF0A7E">
        <w:rPr>
          <w:rFonts w:ascii="Aptos" w:hAnsi="Aptos"/>
        </w:rPr>
        <w:t xml:space="preserve">process for </w:t>
      </w:r>
      <w:r w:rsidR="00061428">
        <w:rPr>
          <w:rFonts w:ascii="Aptos" w:hAnsi="Aptos"/>
        </w:rPr>
        <w:t>assessing a</w:t>
      </w:r>
      <w:r w:rsidR="00171CC6" w:rsidRPr="007948C7">
        <w:rPr>
          <w:rFonts w:ascii="Aptos" w:hAnsi="Aptos"/>
        </w:rPr>
        <w:t xml:space="preserve"> credible allegation could be</w:t>
      </w:r>
      <w:r w:rsidR="007948C7" w:rsidRPr="007948C7">
        <w:rPr>
          <w:rFonts w:ascii="Aptos" w:hAnsi="Aptos"/>
        </w:rPr>
        <w:t xml:space="preserve"> </w:t>
      </w:r>
      <w:r w:rsidR="00171CC6" w:rsidRPr="00171CC6">
        <w:rPr>
          <w:rFonts w:ascii="Aptos" w:hAnsi="Aptos"/>
        </w:rPr>
        <w:t>part of the state’s dispute resolution system</w:t>
      </w:r>
      <w:r w:rsidR="00061428">
        <w:rPr>
          <w:rFonts w:ascii="Aptos" w:hAnsi="Aptos"/>
        </w:rPr>
        <w:t>,</w:t>
      </w:r>
      <w:r w:rsidR="00171CC6" w:rsidRPr="007948C7">
        <w:rPr>
          <w:rFonts w:ascii="Aptos" w:hAnsi="Aptos"/>
        </w:rPr>
        <w:t xml:space="preserve"> </w:t>
      </w:r>
      <w:r w:rsidR="00171CC6" w:rsidRPr="00171CC6">
        <w:rPr>
          <w:rFonts w:ascii="Aptos" w:hAnsi="Aptos"/>
        </w:rPr>
        <w:t>tied to the state’s monitoring system</w:t>
      </w:r>
      <w:r w:rsidR="00061428">
        <w:rPr>
          <w:rFonts w:ascii="Aptos" w:hAnsi="Aptos"/>
        </w:rPr>
        <w:t>,</w:t>
      </w:r>
      <w:r w:rsidR="00171CC6" w:rsidRPr="00171CC6">
        <w:rPr>
          <w:rFonts w:ascii="Aptos" w:hAnsi="Aptos"/>
        </w:rPr>
        <w:t xml:space="preserve"> or</w:t>
      </w:r>
      <w:r w:rsidR="00171CC6" w:rsidRPr="007948C7">
        <w:rPr>
          <w:rFonts w:ascii="Aptos" w:hAnsi="Aptos"/>
        </w:rPr>
        <w:t xml:space="preserve"> </w:t>
      </w:r>
      <w:r w:rsidR="0035562F">
        <w:rPr>
          <w:rFonts w:ascii="Aptos" w:hAnsi="Aptos"/>
        </w:rPr>
        <w:t>be</w:t>
      </w:r>
      <w:r w:rsidR="00171CC6" w:rsidRPr="007948C7">
        <w:rPr>
          <w:rFonts w:ascii="Aptos" w:hAnsi="Aptos"/>
        </w:rPr>
        <w:t xml:space="preserve"> </w:t>
      </w:r>
      <w:r w:rsidR="00171CC6" w:rsidRPr="00171CC6">
        <w:rPr>
          <w:rFonts w:ascii="Aptos" w:hAnsi="Aptos"/>
        </w:rPr>
        <w:t xml:space="preserve">part of another system designed separately but in parallel with existing processes. </w:t>
      </w:r>
    </w:p>
    <w:p w14:paraId="46B6EFCD" w14:textId="1198CA86" w:rsidR="0027331F" w:rsidRPr="0027331F" w:rsidRDefault="4BD63913" w:rsidP="002B26D6">
      <w:pPr>
        <w:ind w:left="720"/>
        <w:rPr>
          <w:rFonts w:ascii="Aptos" w:hAnsi="Aptos"/>
        </w:rPr>
      </w:pPr>
      <w:r w:rsidRPr="4BD63913">
        <w:rPr>
          <w:rFonts w:ascii="Aptos" w:hAnsi="Aptos"/>
        </w:rPr>
        <w:t xml:space="preserve">Regardless of </w:t>
      </w:r>
      <w:r w:rsidR="002C7B34">
        <w:rPr>
          <w:rFonts w:ascii="Aptos" w:hAnsi="Aptos"/>
        </w:rPr>
        <w:t>how a state addresses credible allegations</w:t>
      </w:r>
      <w:r w:rsidRPr="4BD63913">
        <w:rPr>
          <w:rFonts w:ascii="Aptos" w:hAnsi="Aptos"/>
        </w:rPr>
        <w:t xml:space="preserve">, the state must ensure the rights to access dispute resolution options afforded under the IDEA are not delayed or denied. The IDEA dispute resolution rights must be available even if a separate credible allegations process has been initiated. </w:t>
      </w:r>
    </w:p>
    <w:p w14:paraId="49BD2E4F" w14:textId="77777777" w:rsidR="005E0070" w:rsidRDefault="005E0070" w:rsidP="002B26D6">
      <w:pPr>
        <w:ind w:firstLine="720"/>
        <w:rPr>
          <w:rFonts w:ascii="Aptos" w:hAnsi="Aptos"/>
          <w:b/>
          <w:bCs/>
          <w:color w:val="4472C4"/>
        </w:rPr>
      </w:pPr>
    </w:p>
    <w:p w14:paraId="5C50E4CC" w14:textId="5AE626A2" w:rsidR="00B45A21" w:rsidRPr="007948C7" w:rsidRDefault="005E1C7B" w:rsidP="002B26D6">
      <w:pPr>
        <w:ind w:firstLine="720"/>
        <w:rPr>
          <w:rFonts w:ascii="Aptos" w:hAnsi="Aptos"/>
        </w:rPr>
      </w:pPr>
      <w:r w:rsidRPr="007C09CE">
        <w:rPr>
          <w:rFonts w:ascii="Aptos" w:hAnsi="Aptos"/>
          <w:b/>
          <w:color w:val="4472C4"/>
          <w:u w:val="single"/>
        </w:rPr>
        <w:t xml:space="preserve">Coaching </w:t>
      </w:r>
      <w:r w:rsidR="00C20DC5" w:rsidRPr="007C09CE">
        <w:rPr>
          <w:rFonts w:ascii="Aptos" w:hAnsi="Aptos"/>
          <w:b/>
          <w:color w:val="4472C4"/>
          <w:u w:val="single"/>
        </w:rPr>
        <w:t>q</w:t>
      </w:r>
      <w:r w:rsidRPr="007C09CE">
        <w:rPr>
          <w:rFonts w:ascii="Aptos" w:hAnsi="Aptos"/>
          <w:b/>
          <w:color w:val="4472C4"/>
          <w:u w:val="single"/>
        </w:rPr>
        <w:t>uestions</w:t>
      </w:r>
      <w:r w:rsidR="004B3A19" w:rsidRPr="007C09CE">
        <w:rPr>
          <w:rFonts w:ascii="Aptos" w:hAnsi="Aptos"/>
          <w:b/>
          <w:color w:val="4472C4"/>
          <w:u w:val="single"/>
        </w:rPr>
        <w:t xml:space="preserve"> </w:t>
      </w:r>
      <w:r w:rsidR="00F638AE" w:rsidRPr="007C09CE">
        <w:rPr>
          <w:rFonts w:ascii="Aptos" w:hAnsi="Aptos"/>
          <w:b/>
          <w:color w:val="4472C4"/>
          <w:u w:val="single"/>
        </w:rPr>
        <w:t xml:space="preserve">for </w:t>
      </w:r>
      <w:r w:rsidR="00E57883" w:rsidRPr="007C09CE">
        <w:rPr>
          <w:rFonts w:ascii="Aptos" w:hAnsi="Aptos"/>
          <w:b/>
          <w:bCs/>
          <w:color w:val="4472C4"/>
          <w:u w:val="single"/>
        </w:rPr>
        <w:t>d</w:t>
      </w:r>
      <w:r w:rsidR="00E03B5E" w:rsidRPr="007C09CE">
        <w:rPr>
          <w:rFonts w:ascii="Aptos" w:hAnsi="Aptos"/>
          <w:b/>
          <w:bCs/>
          <w:color w:val="4472C4"/>
          <w:u w:val="single"/>
        </w:rPr>
        <w:t>eveloping</w:t>
      </w:r>
      <w:r w:rsidR="008F1190" w:rsidRPr="007C09CE">
        <w:rPr>
          <w:rFonts w:ascii="Aptos" w:hAnsi="Aptos"/>
          <w:b/>
          <w:color w:val="4472C4"/>
          <w:u w:val="single"/>
        </w:rPr>
        <w:t xml:space="preserve"> a </w:t>
      </w:r>
      <w:r w:rsidR="00E57883" w:rsidRPr="007C09CE">
        <w:rPr>
          <w:rFonts w:ascii="Aptos" w:hAnsi="Aptos"/>
          <w:b/>
          <w:bCs/>
          <w:color w:val="4472C4"/>
          <w:u w:val="single"/>
        </w:rPr>
        <w:t>c</w:t>
      </w:r>
      <w:r w:rsidR="00E03B5E" w:rsidRPr="007C09CE">
        <w:rPr>
          <w:rFonts w:ascii="Aptos" w:hAnsi="Aptos"/>
          <w:b/>
          <w:bCs/>
          <w:color w:val="4472C4"/>
          <w:u w:val="single"/>
        </w:rPr>
        <w:t xml:space="preserve">onsistent </w:t>
      </w:r>
      <w:r w:rsidR="00E57883" w:rsidRPr="007C09CE">
        <w:rPr>
          <w:rFonts w:ascii="Aptos" w:hAnsi="Aptos"/>
          <w:b/>
          <w:bCs/>
          <w:color w:val="4472C4"/>
          <w:u w:val="single"/>
        </w:rPr>
        <w:t xml:space="preserve">structure to address </w:t>
      </w:r>
      <w:r w:rsidR="004B3A19" w:rsidRPr="007C09CE">
        <w:rPr>
          <w:rFonts w:ascii="Aptos" w:hAnsi="Aptos"/>
          <w:b/>
          <w:color w:val="4472C4"/>
          <w:u w:val="single"/>
        </w:rPr>
        <w:t>c</w:t>
      </w:r>
      <w:r w:rsidR="008F1190" w:rsidRPr="007C09CE">
        <w:rPr>
          <w:rFonts w:ascii="Aptos" w:hAnsi="Aptos"/>
          <w:b/>
          <w:color w:val="4472C4"/>
          <w:u w:val="single"/>
        </w:rPr>
        <w:t xml:space="preserve">redible </w:t>
      </w:r>
      <w:r w:rsidR="004B3A19" w:rsidRPr="007C09CE">
        <w:rPr>
          <w:rFonts w:ascii="Aptos" w:hAnsi="Aptos"/>
          <w:b/>
          <w:color w:val="4472C4"/>
          <w:u w:val="single"/>
        </w:rPr>
        <w:t>a</w:t>
      </w:r>
      <w:r w:rsidR="008F1190" w:rsidRPr="007C09CE">
        <w:rPr>
          <w:rFonts w:ascii="Aptos" w:hAnsi="Aptos"/>
          <w:b/>
          <w:color w:val="4472C4"/>
          <w:u w:val="single"/>
        </w:rPr>
        <w:t>llegations</w:t>
      </w:r>
      <w:r w:rsidR="007C09CE">
        <w:rPr>
          <w:rFonts w:ascii="Aptos" w:hAnsi="Aptos"/>
          <w:b/>
          <w:bCs/>
          <w:color w:val="4472C4"/>
        </w:rPr>
        <w:t>:</w:t>
      </w:r>
    </w:p>
    <w:p w14:paraId="23A56B5F" w14:textId="77777777" w:rsidR="00327D60" w:rsidRPr="007A1436" w:rsidRDefault="00171CC6" w:rsidP="00910DBB">
      <w:pPr>
        <w:pStyle w:val="ListParagraph"/>
        <w:numPr>
          <w:ilvl w:val="0"/>
          <w:numId w:val="4"/>
        </w:numPr>
        <w:ind w:left="1440"/>
        <w:rPr>
          <w:b/>
          <w:bCs/>
        </w:rPr>
      </w:pPr>
      <w:bookmarkStart w:id="2" w:name="_Hlk67650447"/>
      <w:r w:rsidRPr="007A1436">
        <w:rPr>
          <w:b/>
          <w:bCs/>
        </w:rPr>
        <w:t>Does the state already have a mechanism in place for receiving, tracking, and addressing credible allegations</w:t>
      </w:r>
      <w:r w:rsidR="00327D60" w:rsidRPr="007A1436">
        <w:rPr>
          <w:b/>
          <w:bCs/>
        </w:rPr>
        <w:t>?</w:t>
      </w:r>
    </w:p>
    <w:p w14:paraId="682CEC70" w14:textId="73148C82" w:rsidR="00327D60" w:rsidRPr="00327D60" w:rsidRDefault="00327D60" w:rsidP="00327D60">
      <w:pPr>
        <w:pStyle w:val="ListParagraph"/>
        <w:ind w:left="1440"/>
      </w:pPr>
      <w:r w:rsidRPr="00327D60">
        <w:rPr>
          <w:b/>
          <w:bCs/>
        </w:rPr>
        <w:t xml:space="preserve"> </w:t>
      </w:r>
      <w:sdt>
        <w:sdtPr>
          <w:rPr>
            <w:b/>
            <w:bCs/>
          </w:rPr>
          <w:id w:val="-1305458719"/>
          <w:placeholder>
            <w:docPart w:val="662A2AD7897943D7B217747B33076B6D"/>
          </w:placeholder>
          <w:showingPlcHdr/>
        </w:sdtPr>
        <w:sdtContent>
          <w:r w:rsidRPr="008738CA">
            <w:rPr>
              <w:rStyle w:val="PlaceholderText"/>
            </w:rPr>
            <w:t>Click or tap here to enter text.</w:t>
          </w:r>
        </w:sdtContent>
      </w:sdt>
    </w:p>
    <w:p w14:paraId="36140E4A" w14:textId="77777777" w:rsidR="00F638AE" w:rsidRDefault="00F638AE" w:rsidP="002B26D6">
      <w:pPr>
        <w:pStyle w:val="ListParagraph"/>
        <w:ind w:left="1440"/>
      </w:pPr>
    </w:p>
    <w:p w14:paraId="107FD49A" w14:textId="0926F1B9" w:rsidR="00171CC6" w:rsidRPr="007A1436" w:rsidRDefault="00171CC6" w:rsidP="00910DBB">
      <w:pPr>
        <w:pStyle w:val="ListParagraph"/>
        <w:numPr>
          <w:ilvl w:val="0"/>
          <w:numId w:val="4"/>
        </w:numPr>
        <w:ind w:left="1440"/>
        <w:rPr>
          <w:b/>
          <w:bCs/>
        </w:rPr>
      </w:pPr>
      <w:r w:rsidRPr="007A1436">
        <w:rPr>
          <w:b/>
          <w:bCs/>
        </w:rPr>
        <w:t>Are there processes for different parts of the system to coordinate information (e.g., dispute resolution, monitoring)?</w:t>
      </w:r>
    </w:p>
    <w:p w14:paraId="51910A99" w14:textId="77777777" w:rsidR="00327D60" w:rsidRPr="00327D60" w:rsidRDefault="00000000" w:rsidP="00327D60">
      <w:pPr>
        <w:pStyle w:val="ListParagraph"/>
        <w:ind w:firstLine="720"/>
      </w:pPr>
      <w:sdt>
        <w:sdtPr>
          <w:rPr>
            <w:b/>
            <w:bCs/>
          </w:rPr>
          <w:id w:val="1478188725"/>
          <w:placeholder>
            <w:docPart w:val="576B9782156A4D15B1A72FDA50D8B93C"/>
          </w:placeholder>
          <w:showingPlcHdr/>
        </w:sdtPr>
        <w:sdtContent>
          <w:r w:rsidR="00327D60" w:rsidRPr="008738CA">
            <w:rPr>
              <w:rStyle w:val="PlaceholderText"/>
            </w:rPr>
            <w:t>Click or tap here to enter text.</w:t>
          </w:r>
        </w:sdtContent>
      </w:sdt>
    </w:p>
    <w:p w14:paraId="350E8A36" w14:textId="77777777" w:rsidR="00F638AE" w:rsidRDefault="00F638AE" w:rsidP="002B26D6">
      <w:pPr>
        <w:pStyle w:val="ListParagraph"/>
        <w:ind w:left="1440"/>
      </w:pPr>
    </w:p>
    <w:p w14:paraId="130BD816" w14:textId="3A74FCAF" w:rsidR="00171CC6" w:rsidRPr="007A1436" w:rsidRDefault="00171CC6" w:rsidP="00910DBB">
      <w:pPr>
        <w:pStyle w:val="ListParagraph"/>
        <w:numPr>
          <w:ilvl w:val="0"/>
          <w:numId w:val="4"/>
        </w:numPr>
        <w:ind w:left="1440"/>
        <w:rPr>
          <w:b/>
          <w:bCs/>
        </w:rPr>
      </w:pPr>
      <w:r w:rsidRPr="007A1436">
        <w:rPr>
          <w:b/>
          <w:bCs/>
        </w:rPr>
        <w:t>What mechanisms are in place to allow the state to recognize emerging patterns and trends from multiple sources?</w:t>
      </w:r>
    </w:p>
    <w:p w14:paraId="6F1D4CD3" w14:textId="77777777" w:rsidR="00327D60" w:rsidRPr="00327D60" w:rsidRDefault="00000000" w:rsidP="00327D60">
      <w:pPr>
        <w:pStyle w:val="ListParagraph"/>
        <w:ind w:firstLine="720"/>
      </w:pPr>
      <w:sdt>
        <w:sdtPr>
          <w:rPr>
            <w:b/>
            <w:bCs/>
          </w:rPr>
          <w:id w:val="-236249042"/>
          <w:placeholder>
            <w:docPart w:val="719D48EDF0F74B64BA582BD1744012B7"/>
          </w:placeholder>
          <w:showingPlcHdr/>
        </w:sdtPr>
        <w:sdtContent>
          <w:r w:rsidR="00327D60" w:rsidRPr="008738CA">
            <w:rPr>
              <w:rStyle w:val="PlaceholderText"/>
            </w:rPr>
            <w:t>Click or tap here to enter text.</w:t>
          </w:r>
        </w:sdtContent>
      </w:sdt>
    </w:p>
    <w:p w14:paraId="280078AF" w14:textId="77777777" w:rsidR="00A7255B" w:rsidRDefault="00A7255B" w:rsidP="0029557F">
      <w:pPr>
        <w:pStyle w:val="ListParagraph"/>
        <w:spacing w:before="60" w:after="60"/>
        <w:ind w:left="1080"/>
        <w:rPr>
          <w:i/>
          <w:sz w:val="18"/>
          <w:szCs w:val="18"/>
        </w:rPr>
      </w:pPr>
    </w:p>
    <w:p w14:paraId="3ACE1947" w14:textId="71B78348" w:rsidR="00327D60" w:rsidRPr="0029557F" w:rsidRDefault="009F1847" w:rsidP="0029557F">
      <w:pPr>
        <w:pStyle w:val="ListParagraph"/>
        <w:spacing w:before="60" w:after="60"/>
        <w:ind w:left="1080"/>
        <w:rPr>
          <w:i/>
          <w:sz w:val="18"/>
          <w:szCs w:val="18"/>
        </w:rPr>
      </w:pPr>
      <w:r w:rsidRPr="00327D60">
        <w:rPr>
          <w:i/>
          <w:iCs/>
          <w:sz w:val="18"/>
          <w:szCs w:val="18"/>
        </w:rPr>
        <w:lastRenderedPageBreak/>
        <w:t>Th</w:t>
      </w:r>
      <w:r>
        <w:rPr>
          <w:i/>
          <w:iCs/>
          <w:sz w:val="18"/>
          <w:szCs w:val="18"/>
        </w:rPr>
        <w:t xml:space="preserve">ese questions </w:t>
      </w:r>
      <w:r w:rsidR="00E3236C">
        <w:rPr>
          <w:i/>
          <w:iCs/>
          <w:sz w:val="18"/>
          <w:szCs w:val="18"/>
        </w:rPr>
        <w:t>may</w:t>
      </w:r>
      <w:r w:rsidR="00327D60" w:rsidRPr="00327D60">
        <w:rPr>
          <w:i/>
          <w:iCs/>
          <w:sz w:val="18"/>
          <w:szCs w:val="18"/>
        </w:rPr>
        <w:t xml:space="preserve"> not </w:t>
      </w:r>
      <w:r w:rsidR="00E3236C">
        <w:rPr>
          <w:i/>
          <w:iCs/>
          <w:sz w:val="18"/>
          <w:szCs w:val="18"/>
        </w:rPr>
        <w:t>be</w:t>
      </w:r>
      <w:r w:rsidR="00327D60" w:rsidRPr="00327D60">
        <w:rPr>
          <w:i/>
          <w:iCs/>
          <w:sz w:val="18"/>
          <w:szCs w:val="18"/>
        </w:rPr>
        <w:t xml:space="preserve"> exhaustive</w:t>
      </w:r>
      <w:r w:rsidR="00E3236C">
        <w:rPr>
          <w:i/>
          <w:iCs/>
          <w:sz w:val="18"/>
          <w:szCs w:val="18"/>
        </w:rPr>
        <w:t xml:space="preserve"> nor applicable in all states</w:t>
      </w:r>
      <w:r w:rsidR="00327D60" w:rsidRPr="00327D60">
        <w:rPr>
          <w:i/>
          <w:iCs/>
          <w:sz w:val="18"/>
          <w:szCs w:val="18"/>
        </w:rPr>
        <w:t>. The process for addressing credible allegations should ensure that there is consistency and accountability.</w:t>
      </w:r>
    </w:p>
    <w:p w14:paraId="14008FFB" w14:textId="77777777" w:rsidR="00327D60" w:rsidRDefault="00327D60" w:rsidP="00A7255B">
      <w:pPr>
        <w:pStyle w:val="ListParagraph"/>
        <w:spacing w:before="60" w:after="60"/>
        <w:ind w:firstLine="720"/>
        <w:contextualSpacing w:val="0"/>
        <w:rPr>
          <w:b/>
          <w:bCs/>
        </w:rPr>
      </w:pPr>
    </w:p>
    <w:p w14:paraId="143331A6" w14:textId="4DE8D8D4" w:rsidR="00B45A21" w:rsidRPr="008953EA" w:rsidRDefault="00B45A21" w:rsidP="008953EA">
      <w:pPr>
        <w:spacing w:before="60" w:after="60"/>
        <w:ind w:left="360" w:firstLine="720"/>
        <w:rPr>
          <w:b/>
          <w:bCs/>
        </w:rPr>
      </w:pPr>
      <w:r w:rsidRPr="008953EA">
        <w:rPr>
          <w:b/>
          <w:bCs/>
        </w:rPr>
        <w:t>Notes</w:t>
      </w:r>
      <w:r w:rsidR="00327D60" w:rsidRPr="008953EA">
        <w:rPr>
          <w:b/>
          <w:bCs/>
        </w:rPr>
        <w:t>:</w:t>
      </w:r>
    </w:p>
    <w:p w14:paraId="29915C08" w14:textId="39AC0C95" w:rsidR="00327D60" w:rsidRPr="00327D60" w:rsidRDefault="00000000" w:rsidP="008953EA">
      <w:pPr>
        <w:ind w:left="360" w:firstLine="720"/>
      </w:pPr>
      <w:sdt>
        <w:sdtPr>
          <w:rPr>
            <w:b/>
            <w:bCs/>
          </w:rPr>
          <w:id w:val="1929304194"/>
          <w:placeholder>
            <w:docPart w:val="B83B56ABC32242CDADDC63CBC2A787FF"/>
          </w:placeholder>
          <w:showingPlcHdr/>
        </w:sdtPr>
        <w:sdtContent>
          <w:r w:rsidR="00327D60" w:rsidRPr="008738CA">
            <w:rPr>
              <w:rStyle w:val="PlaceholderText"/>
            </w:rPr>
            <w:t>Click or tap here to enter text.</w:t>
          </w:r>
        </w:sdtContent>
      </w:sdt>
    </w:p>
    <w:p w14:paraId="049B5458" w14:textId="77777777" w:rsidR="00F35E2C" w:rsidRDefault="00F35E2C" w:rsidP="00F35E2C">
      <w:pPr>
        <w:ind w:firstLine="360"/>
        <w:rPr>
          <w:rFonts w:ascii="Calibri Light" w:hAnsi="Calibri Light"/>
          <w:b/>
          <w:bCs/>
          <w:color w:val="4472C4"/>
        </w:rPr>
      </w:pPr>
    </w:p>
    <w:p w14:paraId="08F0A521" w14:textId="017B59FA" w:rsidR="00AA1279" w:rsidRPr="00BF1030" w:rsidRDefault="00AA1279" w:rsidP="00910DBB">
      <w:pPr>
        <w:pStyle w:val="ListParagraph"/>
        <w:numPr>
          <w:ilvl w:val="0"/>
          <w:numId w:val="3"/>
        </w:numPr>
        <w:rPr>
          <w:rFonts w:ascii="Aptos" w:hAnsi="Aptos"/>
          <w:b/>
          <w:bCs/>
          <w:smallCaps/>
          <w:color w:val="4472C4"/>
          <w:sz w:val="28"/>
          <w:szCs w:val="28"/>
        </w:rPr>
      </w:pPr>
      <w:r w:rsidRPr="00BF1030">
        <w:rPr>
          <w:rFonts w:ascii="Aptos" w:hAnsi="Aptos"/>
          <w:b/>
          <w:bCs/>
          <w:smallCaps/>
          <w:color w:val="4472C4"/>
          <w:sz w:val="28"/>
          <w:szCs w:val="28"/>
        </w:rPr>
        <w:t xml:space="preserve">How </w:t>
      </w:r>
      <w:r w:rsidR="00A65D87" w:rsidRPr="00BF1030">
        <w:rPr>
          <w:rFonts w:ascii="Aptos" w:hAnsi="Aptos"/>
          <w:b/>
          <w:bCs/>
          <w:smallCaps/>
          <w:color w:val="4472C4"/>
          <w:sz w:val="28"/>
          <w:szCs w:val="28"/>
        </w:rPr>
        <w:t xml:space="preserve">a </w:t>
      </w:r>
      <w:r w:rsidRPr="00BF1030">
        <w:rPr>
          <w:rFonts w:ascii="Aptos" w:hAnsi="Aptos"/>
          <w:b/>
          <w:bCs/>
          <w:smallCaps/>
          <w:color w:val="4472C4"/>
          <w:sz w:val="28"/>
          <w:szCs w:val="28"/>
        </w:rPr>
        <w:t xml:space="preserve">state </w:t>
      </w:r>
      <w:r w:rsidR="009564F6">
        <w:rPr>
          <w:rFonts w:ascii="Aptos" w:hAnsi="Aptos"/>
          <w:b/>
          <w:bCs/>
          <w:smallCaps/>
          <w:color w:val="4472C4"/>
          <w:sz w:val="28"/>
          <w:szCs w:val="28"/>
        </w:rPr>
        <w:t xml:space="preserve">might </w:t>
      </w:r>
      <w:r w:rsidR="0035562F">
        <w:rPr>
          <w:rFonts w:ascii="Aptos" w:hAnsi="Aptos"/>
          <w:b/>
          <w:bCs/>
          <w:smallCaps/>
          <w:color w:val="4472C4"/>
          <w:sz w:val="28"/>
          <w:szCs w:val="28"/>
        </w:rPr>
        <w:t>become aware of</w:t>
      </w:r>
      <w:r w:rsidR="00A65D87" w:rsidRPr="00BF1030">
        <w:rPr>
          <w:rFonts w:ascii="Aptos" w:hAnsi="Aptos"/>
          <w:b/>
          <w:bCs/>
          <w:smallCaps/>
          <w:color w:val="4472C4"/>
          <w:sz w:val="28"/>
          <w:szCs w:val="28"/>
        </w:rPr>
        <w:t xml:space="preserve"> a </w:t>
      </w:r>
      <w:r w:rsidRPr="00BF1030">
        <w:rPr>
          <w:rFonts w:ascii="Aptos" w:hAnsi="Aptos"/>
          <w:b/>
          <w:bCs/>
          <w:smallCaps/>
          <w:color w:val="4472C4"/>
          <w:sz w:val="28"/>
          <w:szCs w:val="28"/>
        </w:rPr>
        <w:t>credible allegation</w:t>
      </w:r>
    </w:p>
    <w:p w14:paraId="06EFD8C6" w14:textId="77777777" w:rsidR="00E21EBF" w:rsidRDefault="007948C7" w:rsidP="00E21EBF">
      <w:pPr>
        <w:ind w:left="720"/>
        <w:rPr>
          <w:rFonts w:ascii="Aptos" w:hAnsi="Aptos"/>
        </w:rPr>
      </w:pPr>
      <w:r w:rsidRPr="007948C7">
        <w:rPr>
          <w:rFonts w:ascii="Aptos" w:hAnsi="Aptos"/>
        </w:rPr>
        <w:t xml:space="preserve">Allegations of noncompliance may come to the attention of the state in various ways, including telephone calls, text messages, emails, letters, in-person contacts, media stories, or through a third party. No matter how an allegation comes to the state’s attention, the agency has a responsibility to respond through a developed mechanism designed to address such allegations. </w:t>
      </w:r>
    </w:p>
    <w:p w14:paraId="019CF13D" w14:textId="3A5BE57E" w:rsidR="00E21EBF" w:rsidRDefault="007948C7" w:rsidP="00E21EBF">
      <w:pPr>
        <w:ind w:left="720"/>
        <w:rPr>
          <w:rFonts w:ascii="Aptos" w:hAnsi="Aptos"/>
        </w:rPr>
      </w:pPr>
      <w:r w:rsidRPr="007948C7">
        <w:rPr>
          <w:rFonts w:ascii="Aptos" w:hAnsi="Aptos"/>
        </w:rPr>
        <w:t>Additionally, the State must be able to determine if areas of concern brought by different sources at different times are evidence of a trend or a possible systemic issue.</w:t>
      </w:r>
    </w:p>
    <w:p w14:paraId="5DD813F5" w14:textId="77777777" w:rsidR="00E21EBF" w:rsidRPr="00E21EBF" w:rsidRDefault="00E21EBF" w:rsidP="00E21EBF">
      <w:pPr>
        <w:ind w:left="720"/>
        <w:rPr>
          <w:rFonts w:ascii="Aptos" w:hAnsi="Aptos"/>
        </w:rPr>
      </w:pPr>
    </w:p>
    <w:p w14:paraId="34B9AC9E" w14:textId="6B3F1A94" w:rsidR="00C20DC5" w:rsidRPr="006044FB" w:rsidRDefault="00C20DC5" w:rsidP="0055161E">
      <w:pPr>
        <w:ind w:left="720"/>
        <w:rPr>
          <w:rFonts w:ascii="Aptos" w:hAnsi="Aptos"/>
          <w:b/>
          <w:bCs/>
          <w:color w:val="4472C4"/>
        </w:rPr>
      </w:pPr>
      <w:r w:rsidRPr="001E1F27">
        <w:rPr>
          <w:rFonts w:ascii="Aptos" w:hAnsi="Aptos"/>
          <w:b/>
          <w:bCs/>
          <w:color w:val="4472C4"/>
          <w:u w:val="single"/>
        </w:rPr>
        <w:t xml:space="preserve">Coaching questions for </w:t>
      </w:r>
      <w:r w:rsidR="0055161E">
        <w:rPr>
          <w:rFonts w:ascii="Aptos" w:hAnsi="Aptos"/>
          <w:b/>
          <w:bCs/>
          <w:color w:val="4472C4"/>
          <w:u w:val="single"/>
        </w:rPr>
        <w:t>e</w:t>
      </w:r>
      <w:r w:rsidR="0055161E" w:rsidRPr="0055161E">
        <w:rPr>
          <w:rFonts w:ascii="Aptos" w:hAnsi="Aptos"/>
          <w:b/>
          <w:bCs/>
          <w:color w:val="4472C4"/>
          <w:u w:val="single"/>
        </w:rPr>
        <w:t>stablishing how allegations are received and how credib</w:t>
      </w:r>
      <w:r w:rsidR="00624C46">
        <w:rPr>
          <w:rFonts w:ascii="Aptos" w:hAnsi="Aptos"/>
          <w:b/>
          <w:bCs/>
          <w:color w:val="4472C4"/>
          <w:u w:val="single"/>
        </w:rPr>
        <w:t>ility is determined</w:t>
      </w:r>
      <w:r w:rsidR="001E1F27">
        <w:rPr>
          <w:rFonts w:ascii="Aptos" w:hAnsi="Aptos"/>
          <w:b/>
          <w:bCs/>
          <w:color w:val="4472C4"/>
        </w:rPr>
        <w:t>:</w:t>
      </w:r>
    </w:p>
    <w:p w14:paraId="0BAAE62D" w14:textId="521FF680" w:rsidR="00531810" w:rsidRPr="007A1436" w:rsidRDefault="00531810" w:rsidP="00910DBB">
      <w:pPr>
        <w:pStyle w:val="ListParagraph"/>
        <w:numPr>
          <w:ilvl w:val="0"/>
          <w:numId w:val="5"/>
        </w:numPr>
        <w:ind w:left="1440"/>
        <w:rPr>
          <w:b/>
          <w:bCs/>
        </w:rPr>
      </w:pPr>
      <w:r w:rsidRPr="007A1436">
        <w:rPr>
          <w:b/>
          <w:bCs/>
        </w:rPr>
        <w:t xml:space="preserve">How did the state agency receive the information? </w:t>
      </w:r>
    </w:p>
    <w:p w14:paraId="4D9DA484" w14:textId="4BB04FBB" w:rsidR="00531810" w:rsidRDefault="00000000" w:rsidP="00E21EBF">
      <w:pPr>
        <w:pStyle w:val="ListParagraph"/>
        <w:ind w:firstLine="720"/>
        <w:rPr>
          <w:b/>
          <w:bCs/>
        </w:rPr>
      </w:pPr>
      <w:sdt>
        <w:sdtPr>
          <w:rPr>
            <w:b/>
            <w:bCs/>
          </w:rPr>
          <w:id w:val="884763324"/>
          <w:placeholder>
            <w:docPart w:val="54133B634F8C4D679F3984613A90BD29"/>
          </w:placeholder>
          <w:showingPlcHdr/>
        </w:sdtPr>
        <w:sdtContent>
          <w:r w:rsidR="00327D60" w:rsidRPr="008738CA">
            <w:rPr>
              <w:rStyle w:val="PlaceholderText"/>
            </w:rPr>
            <w:t>Click or tap here to enter text.</w:t>
          </w:r>
        </w:sdtContent>
      </w:sdt>
    </w:p>
    <w:p w14:paraId="13C75D21" w14:textId="77777777" w:rsidR="00E21EBF" w:rsidRPr="00531810" w:rsidRDefault="00E21EBF" w:rsidP="00E21EBF">
      <w:pPr>
        <w:pStyle w:val="ListParagraph"/>
        <w:ind w:firstLine="720"/>
      </w:pPr>
    </w:p>
    <w:p w14:paraId="364D0452" w14:textId="77777777" w:rsidR="00531810" w:rsidRPr="007A1436" w:rsidRDefault="00531810" w:rsidP="00910DBB">
      <w:pPr>
        <w:pStyle w:val="ListParagraph"/>
        <w:numPr>
          <w:ilvl w:val="0"/>
          <w:numId w:val="1"/>
        </w:numPr>
        <w:ind w:left="1440"/>
        <w:rPr>
          <w:b/>
          <w:bCs/>
        </w:rPr>
      </w:pPr>
      <w:r w:rsidRPr="007A1436">
        <w:rPr>
          <w:b/>
          <w:bCs/>
        </w:rPr>
        <w:t>Does the state have a process to identify allegations received from multiple sources (e.g., telephone calls, text messages, emails, letters, in-person contacts, media stories, or through a third party)?</w:t>
      </w:r>
    </w:p>
    <w:p w14:paraId="700B59A3" w14:textId="77777777" w:rsidR="0006191A" w:rsidRPr="00327D60" w:rsidRDefault="00000000" w:rsidP="0006191A">
      <w:pPr>
        <w:pStyle w:val="ListParagraph"/>
        <w:ind w:firstLine="720"/>
      </w:pPr>
      <w:sdt>
        <w:sdtPr>
          <w:rPr>
            <w:b/>
            <w:bCs/>
          </w:rPr>
          <w:id w:val="804049015"/>
          <w:placeholder>
            <w:docPart w:val="9AF5E1253499428FA590C7285ED95795"/>
          </w:placeholder>
          <w:showingPlcHdr/>
        </w:sdtPr>
        <w:sdtContent>
          <w:r w:rsidR="0006191A" w:rsidRPr="008738CA">
            <w:rPr>
              <w:rStyle w:val="PlaceholderText"/>
            </w:rPr>
            <w:t>Click or tap here to enter text.</w:t>
          </w:r>
        </w:sdtContent>
      </w:sdt>
    </w:p>
    <w:p w14:paraId="297E52CC" w14:textId="77777777" w:rsidR="00531810" w:rsidRPr="00531810" w:rsidRDefault="00531810" w:rsidP="00BE60E5">
      <w:pPr>
        <w:pStyle w:val="ListParagraph"/>
        <w:ind w:left="1440"/>
      </w:pPr>
    </w:p>
    <w:p w14:paraId="43AB8B91" w14:textId="77777777" w:rsidR="00531810" w:rsidRPr="007A1436" w:rsidRDefault="00531810" w:rsidP="00910DBB">
      <w:pPr>
        <w:pStyle w:val="ListParagraph"/>
        <w:numPr>
          <w:ilvl w:val="0"/>
          <w:numId w:val="1"/>
        </w:numPr>
        <w:ind w:left="1440"/>
        <w:rPr>
          <w:b/>
          <w:bCs/>
        </w:rPr>
      </w:pPr>
      <w:r w:rsidRPr="007A1436">
        <w:rPr>
          <w:b/>
          <w:bCs/>
        </w:rPr>
        <w:t>Is the entity or individual providing the information a credible source?</w:t>
      </w:r>
    </w:p>
    <w:p w14:paraId="4814C5AB" w14:textId="77777777" w:rsidR="0006191A" w:rsidRPr="00327D60" w:rsidRDefault="00000000" w:rsidP="0006191A">
      <w:pPr>
        <w:pStyle w:val="ListParagraph"/>
        <w:ind w:firstLine="720"/>
      </w:pPr>
      <w:sdt>
        <w:sdtPr>
          <w:rPr>
            <w:b/>
            <w:bCs/>
          </w:rPr>
          <w:id w:val="1845129166"/>
          <w:placeholder>
            <w:docPart w:val="B5BC3EB4157644B7965BDBA96BB932EF"/>
          </w:placeholder>
          <w:showingPlcHdr/>
        </w:sdtPr>
        <w:sdtContent>
          <w:r w:rsidR="0006191A" w:rsidRPr="008738CA">
            <w:rPr>
              <w:rStyle w:val="PlaceholderText"/>
            </w:rPr>
            <w:t>Click or tap here to enter text.</w:t>
          </w:r>
        </w:sdtContent>
      </w:sdt>
    </w:p>
    <w:p w14:paraId="6E6995C7" w14:textId="77777777" w:rsidR="00531810" w:rsidRPr="00531810" w:rsidRDefault="00531810" w:rsidP="00BE60E5">
      <w:pPr>
        <w:pStyle w:val="ListParagraph"/>
        <w:ind w:left="1440"/>
      </w:pPr>
    </w:p>
    <w:p w14:paraId="5C2018EA" w14:textId="77777777" w:rsidR="00E21EBF" w:rsidRPr="007A1436" w:rsidRDefault="00531810" w:rsidP="00910DBB">
      <w:pPr>
        <w:pStyle w:val="ListParagraph"/>
        <w:numPr>
          <w:ilvl w:val="0"/>
          <w:numId w:val="1"/>
        </w:numPr>
        <w:ind w:left="1440"/>
        <w:rPr>
          <w:b/>
          <w:bCs/>
        </w:rPr>
      </w:pPr>
      <w:r w:rsidRPr="007A1436">
        <w:rPr>
          <w:b/>
          <w:bCs/>
        </w:rPr>
        <w:t>What information or facts are presented to support or give validity to the claim of noncompliance?</w:t>
      </w:r>
    </w:p>
    <w:p w14:paraId="677200E1" w14:textId="13B6852F" w:rsidR="0006191A" w:rsidRPr="00327D60" w:rsidRDefault="00000000" w:rsidP="00E21EBF">
      <w:pPr>
        <w:pStyle w:val="ListParagraph"/>
        <w:ind w:left="1440"/>
      </w:pPr>
      <w:sdt>
        <w:sdtPr>
          <w:rPr>
            <w:b/>
            <w:bCs/>
          </w:rPr>
          <w:id w:val="-1455397614"/>
          <w:placeholder>
            <w:docPart w:val="7029A8D18B11402097C9A3E727A43EAF"/>
          </w:placeholder>
          <w:showingPlcHdr/>
        </w:sdtPr>
        <w:sdtContent>
          <w:r w:rsidR="0006191A" w:rsidRPr="008738CA">
            <w:rPr>
              <w:rStyle w:val="PlaceholderText"/>
            </w:rPr>
            <w:t>Click or tap here to enter text.</w:t>
          </w:r>
        </w:sdtContent>
      </w:sdt>
    </w:p>
    <w:p w14:paraId="218DBA3C" w14:textId="77777777" w:rsidR="00531810" w:rsidRPr="00531810" w:rsidRDefault="00531810" w:rsidP="00BE60E5">
      <w:pPr>
        <w:pStyle w:val="ListParagraph"/>
        <w:ind w:left="1440"/>
      </w:pPr>
    </w:p>
    <w:p w14:paraId="1256DEE4" w14:textId="3F336B19" w:rsidR="00531810" w:rsidRPr="007A1436" w:rsidRDefault="4BD63913" w:rsidP="00910DBB">
      <w:pPr>
        <w:pStyle w:val="ListParagraph"/>
        <w:numPr>
          <w:ilvl w:val="0"/>
          <w:numId w:val="1"/>
        </w:numPr>
        <w:ind w:left="1440"/>
        <w:rPr>
          <w:b/>
          <w:bCs/>
        </w:rPr>
      </w:pPr>
      <w:r w:rsidRPr="007A1436">
        <w:rPr>
          <w:b/>
          <w:bCs/>
        </w:rPr>
        <w:t>Are there multiple sources providing the state with the same or similar information?</w:t>
      </w:r>
    </w:p>
    <w:p w14:paraId="3496434B" w14:textId="77777777" w:rsidR="0006191A" w:rsidRPr="00327D60" w:rsidRDefault="00000000" w:rsidP="00E21EBF">
      <w:pPr>
        <w:pStyle w:val="ListParagraph"/>
        <w:ind w:firstLine="720"/>
      </w:pPr>
      <w:sdt>
        <w:sdtPr>
          <w:rPr>
            <w:b/>
            <w:bCs/>
          </w:rPr>
          <w:id w:val="-1633633869"/>
          <w:placeholder>
            <w:docPart w:val="0587DDF29CEC4E1E904E9C778CA6131D"/>
          </w:placeholder>
          <w:showingPlcHdr/>
        </w:sdtPr>
        <w:sdtContent>
          <w:r w:rsidR="0006191A" w:rsidRPr="008738CA">
            <w:rPr>
              <w:rStyle w:val="PlaceholderText"/>
            </w:rPr>
            <w:t>Click or tap here to enter text.</w:t>
          </w:r>
        </w:sdtContent>
      </w:sdt>
    </w:p>
    <w:p w14:paraId="6C22373A" w14:textId="77777777" w:rsidR="00531810" w:rsidRPr="00531810" w:rsidRDefault="00531810" w:rsidP="00BE60E5">
      <w:pPr>
        <w:pStyle w:val="ListParagraph"/>
        <w:ind w:left="1440"/>
      </w:pPr>
    </w:p>
    <w:p w14:paraId="0598D548" w14:textId="77777777" w:rsidR="000A3477" w:rsidRPr="007A1436" w:rsidRDefault="000A3477" w:rsidP="00910DBB">
      <w:pPr>
        <w:pStyle w:val="ListParagraph"/>
        <w:numPr>
          <w:ilvl w:val="0"/>
          <w:numId w:val="8"/>
        </w:numPr>
        <w:tabs>
          <w:tab w:val="clear" w:pos="1800"/>
        </w:tabs>
        <w:ind w:left="1440"/>
        <w:rPr>
          <w:b/>
          <w:bCs/>
        </w:rPr>
      </w:pPr>
      <w:r w:rsidRPr="007A1436">
        <w:rPr>
          <w:b/>
          <w:bCs/>
        </w:rPr>
        <w:t>Is the subject of the allegation part of a pattern or trend apparent in existing data?</w:t>
      </w:r>
    </w:p>
    <w:p w14:paraId="449F1BD0" w14:textId="77777777" w:rsidR="0006191A" w:rsidRPr="00327D60" w:rsidRDefault="00000000" w:rsidP="00E21EBF">
      <w:pPr>
        <w:pStyle w:val="ListParagraph"/>
        <w:ind w:firstLine="720"/>
      </w:pPr>
      <w:sdt>
        <w:sdtPr>
          <w:rPr>
            <w:b/>
            <w:bCs/>
          </w:rPr>
          <w:id w:val="1194661745"/>
          <w:placeholder>
            <w:docPart w:val="49C41E938CD346FDAB0E652AB7419CAE"/>
          </w:placeholder>
          <w:showingPlcHdr/>
        </w:sdtPr>
        <w:sdtContent>
          <w:r w:rsidR="0006191A" w:rsidRPr="008738CA">
            <w:rPr>
              <w:rStyle w:val="PlaceholderText"/>
            </w:rPr>
            <w:t>Click or tap here to enter text.</w:t>
          </w:r>
        </w:sdtContent>
      </w:sdt>
    </w:p>
    <w:p w14:paraId="470A78FF" w14:textId="77777777" w:rsidR="00A7255B" w:rsidRDefault="00A7255B" w:rsidP="00A7255B">
      <w:pPr>
        <w:pStyle w:val="ListParagraph"/>
        <w:spacing w:before="60" w:after="60"/>
        <w:ind w:firstLine="360"/>
        <w:contextualSpacing w:val="0"/>
        <w:rPr>
          <w:b/>
          <w:bCs/>
        </w:rPr>
      </w:pPr>
    </w:p>
    <w:p w14:paraId="5D5634BA" w14:textId="3BBDE5EE" w:rsidR="009F1847" w:rsidRPr="0029557F" w:rsidRDefault="009F1847" w:rsidP="009F1847">
      <w:pPr>
        <w:pStyle w:val="ListParagraph"/>
        <w:spacing w:before="60" w:after="60"/>
        <w:ind w:left="1080"/>
        <w:rPr>
          <w:i/>
          <w:iCs/>
          <w:sz w:val="18"/>
          <w:szCs w:val="18"/>
        </w:rPr>
      </w:pPr>
      <w:r w:rsidRPr="00327D60">
        <w:rPr>
          <w:i/>
          <w:iCs/>
          <w:sz w:val="18"/>
          <w:szCs w:val="18"/>
        </w:rPr>
        <w:t>Th</w:t>
      </w:r>
      <w:r>
        <w:rPr>
          <w:i/>
          <w:iCs/>
          <w:sz w:val="18"/>
          <w:szCs w:val="18"/>
        </w:rPr>
        <w:t>ese questions</w:t>
      </w:r>
      <w:r w:rsidRPr="00327D60">
        <w:rPr>
          <w:i/>
          <w:iCs/>
          <w:sz w:val="18"/>
          <w:szCs w:val="18"/>
        </w:rPr>
        <w:t xml:space="preserve"> </w:t>
      </w:r>
      <w:r>
        <w:rPr>
          <w:i/>
          <w:iCs/>
          <w:sz w:val="18"/>
          <w:szCs w:val="18"/>
        </w:rPr>
        <w:t>may not be</w:t>
      </w:r>
      <w:r w:rsidRPr="00327D60">
        <w:rPr>
          <w:i/>
          <w:iCs/>
          <w:sz w:val="18"/>
          <w:szCs w:val="18"/>
        </w:rPr>
        <w:t xml:space="preserve"> exhaustive</w:t>
      </w:r>
      <w:r>
        <w:rPr>
          <w:i/>
          <w:iCs/>
          <w:sz w:val="18"/>
          <w:szCs w:val="18"/>
        </w:rPr>
        <w:t xml:space="preserve"> nor applicable in all states</w:t>
      </w:r>
      <w:r w:rsidRPr="00327D60">
        <w:rPr>
          <w:i/>
          <w:iCs/>
          <w:sz w:val="18"/>
          <w:szCs w:val="18"/>
        </w:rPr>
        <w:t xml:space="preserve">. The process for addressing credible allegations should </w:t>
      </w:r>
      <w:r w:rsidRPr="0029557F">
        <w:rPr>
          <w:i/>
          <w:iCs/>
          <w:sz w:val="18"/>
          <w:szCs w:val="18"/>
        </w:rPr>
        <w:t>ensure that there</w:t>
      </w:r>
      <w:r>
        <w:rPr>
          <w:i/>
          <w:iCs/>
          <w:sz w:val="18"/>
          <w:szCs w:val="18"/>
        </w:rPr>
        <w:t xml:space="preserve"> </w:t>
      </w:r>
      <w:r w:rsidRPr="0029557F">
        <w:rPr>
          <w:i/>
          <w:iCs/>
          <w:sz w:val="18"/>
          <w:szCs w:val="18"/>
        </w:rPr>
        <w:t>is consistency and accountability.</w:t>
      </w:r>
    </w:p>
    <w:p w14:paraId="09DABC58" w14:textId="77777777" w:rsidR="009F1847" w:rsidRDefault="009F1847" w:rsidP="00A7255B">
      <w:pPr>
        <w:pStyle w:val="ListParagraph"/>
        <w:spacing w:before="60" w:after="60"/>
        <w:ind w:firstLine="360"/>
        <w:contextualSpacing w:val="0"/>
        <w:rPr>
          <w:b/>
          <w:bCs/>
        </w:rPr>
      </w:pPr>
    </w:p>
    <w:p w14:paraId="1DB263E0" w14:textId="55BB3485" w:rsidR="008441B5" w:rsidRPr="00A7255B" w:rsidRDefault="008441B5" w:rsidP="00A7255B">
      <w:pPr>
        <w:pStyle w:val="ListParagraph"/>
        <w:spacing w:before="60" w:after="60"/>
        <w:ind w:firstLine="360"/>
        <w:contextualSpacing w:val="0"/>
        <w:rPr>
          <w:b/>
          <w:bCs/>
        </w:rPr>
      </w:pPr>
      <w:r w:rsidRPr="00A7255B">
        <w:rPr>
          <w:b/>
          <w:bCs/>
        </w:rPr>
        <w:t>Notes</w:t>
      </w:r>
      <w:r w:rsidR="00327D60">
        <w:rPr>
          <w:b/>
          <w:bCs/>
        </w:rPr>
        <w:t>:</w:t>
      </w:r>
    </w:p>
    <w:p w14:paraId="1F302938" w14:textId="77777777" w:rsidR="0006191A" w:rsidRPr="00327D60" w:rsidRDefault="00000000" w:rsidP="00E21EBF">
      <w:pPr>
        <w:ind w:left="360" w:firstLine="720"/>
      </w:pPr>
      <w:sdt>
        <w:sdtPr>
          <w:rPr>
            <w:b/>
            <w:bCs/>
          </w:rPr>
          <w:id w:val="-985007569"/>
          <w:placeholder>
            <w:docPart w:val="AAF42AC9E01948FBB0432A8B42434874"/>
          </w:placeholder>
          <w:showingPlcHdr/>
        </w:sdtPr>
        <w:sdtContent>
          <w:r w:rsidR="0006191A" w:rsidRPr="008738CA">
            <w:rPr>
              <w:rStyle w:val="PlaceholderText"/>
            </w:rPr>
            <w:t>Click or tap here to enter text.</w:t>
          </w:r>
        </w:sdtContent>
      </w:sdt>
    </w:p>
    <w:p w14:paraId="434FC527" w14:textId="77777777" w:rsidR="00F35E2C" w:rsidRDefault="00F35E2C" w:rsidP="000A732C">
      <w:pPr>
        <w:rPr>
          <w:rFonts w:ascii="Calibri Light" w:hAnsi="Calibri Light"/>
          <w:b/>
          <w:bCs/>
          <w:color w:val="4472C4"/>
        </w:rPr>
      </w:pPr>
    </w:p>
    <w:p w14:paraId="302912FF" w14:textId="3A233D06" w:rsidR="008B1EE8" w:rsidRPr="00BF1030" w:rsidRDefault="00FB7DD1" w:rsidP="00910DBB">
      <w:pPr>
        <w:pStyle w:val="ListParagraph"/>
        <w:numPr>
          <w:ilvl w:val="0"/>
          <w:numId w:val="3"/>
        </w:numPr>
        <w:rPr>
          <w:rFonts w:ascii="Aptos" w:hAnsi="Aptos"/>
          <w:b/>
          <w:bCs/>
          <w:smallCaps/>
          <w:color w:val="4472C4"/>
          <w:sz w:val="28"/>
          <w:szCs w:val="28"/>
        </w:rPr>
      </w:pPr>
      <w:r>
        <w:rPr>
          <w:rFonts w:ascii="Aptos" w:hAnsi="Aptos"/>
          <w:b/>
          <w:bCs/>
          <w:smallCaps/>
          <w:color w:val="4472C4"/>
          <w:sz w:val="28"/>
          <w:szCs w:val="28"/>
        </w:rPr>
        <w:t>Establishing a</w:t>
      </w:r>
      <w:r w:rsidR="008509D3" w:rsidRPr="00BF1030">
        <w:rPr>
          <w:rFonts w:ascii="Aptos" w:hAnsi="Aptos"/>
          <w:b/>
          <w:bCs/>
          <w:smallCaps/>
          <w:color w:val="4472C4"/>
          <w:sz w:val="28"/>
          <w:szCs w:val="28"/>
        </w:rPr>
        <w:t xml:space="preserve"> process to determine if a credible allegation is founded</w:t>
      </w:r>
    </w:p>
    <w:p w14:paraId="7318B25A" w14:textId="77777777" w:rsidR="00160D38" w:rsidRDefault="00160D38" w:rsidP="0081616F">
      <w:pPr>
        <w:ind w:left="720"/>
      </w:pPr>
      <w:r w:rsidRPr="00160D38">
        <w:t xml:space="preserve">Under the IDEA, the state must conduct proper due diligence when made aware of an area of concern or credible allegation regarding an LEA or EIS program or provider’s implementation of IDEA and reach a conclusion in a reasonable amount of time. </w:t>
      </w:r>
    </w:p>
    <w:p w14:paraId="7918D61B" w14:textId="77777777" w:rsidR="00B87953" w:rsidRPr="00B87953" w:rsidRDefault="00B87953" w:rsidP="00B87953"/>
    <w:p w14:paraId="157F0E53" w14:textId="77777777" w:rsidR="00160D38" w:rsidRPr="00160D38" w:rsidRDefault="00160D38" w:rsidP="0081616F">
      <w:pPr>
        <w:ind w:left="720"/>
      </w:pPr>
      <w:r w:rsidRPr="00160D38">
        <w:lastRenderedPageBreak/>
        <w:t xml:space="preserve">OSEP expects states to have </w:t>
      </w:r>
      <w:r w:rsidRPr="00160D38">
        <w:rPr>
          <w:b/>
          <w:bCs/>
        </w:rPr>
        <w:t xml:space="preserve">a documented process in place </w:t>
      </w:r>
      <w:r w:rsidRPr="00160D38">
        <w:t>to ensure that they are practicing due diligence when they are made aware of a credible allegation of possible non-compliance.</w:t>
      </w:r>
    </w:p>
    <w:p w14:paraId="4655501B" w14:textId="77777777" w:rsidR="00160D38" w:rsidRPr="00160D38" w:rsidRDefault="00160D38" w:rsidP="0081616F">
      <w:pPr>
        <w:ind w:left="720"/>
      </w:pPr>
      <w:r w:rsidRPr="00160D38">
        <w:t>How a state conducts proper due diligence is the responsibility of the state to determine.</w:t>
      </w:r>
    </w:p>
    <w:p w14:paraId="2383365E" w14:textId="77777777" w:rsidR="0081616F" w:rsidRDefault="0081616F" w:rsidP="0081616F">
      <w:pPr>
        <w:ind w:firstLine="720"/>
        <w:rPr>
          <w:rFonts w:ascii="Calibri Light" w:hAnsi="Calibri Light"/>
          <w:b/>
          <w:bCs/>
          <w:color w:val="4472C4"/>
        </w:rPr>
      </w:pPr>
    </w:p>
    <w:p w14:paraId="32E19F02" w14:textId="65C3CC58" w:rsidR="005E1C7B" w:rsidRPr="00BE60E5" w:rsidRDefault="005E1C7B" w:rsidP="0081616F">
      <w:pPr>
        <w:ind w:firstLine="720"/>
        <w:rPr>
          <w:rFonts w:ascii="Aptos" w:hAnsi="Aptos"/>
          <w:b/>
          <w:bCs/>
          <w:color w:val="4472C4"/>
        </w:rPr>
      </w:pPr>
      <w:r w:rsidRPr="004670E0">
        <w:rPr>
          <w:rFonts w:ascii="Aptos" w:hAnsi="Aptos"/>
          <w:b/>
          <w:color w:val="4472C4"/>
          <w:u w:val="single"/>
        </w:rPr>
        <w:t xml:space="preserve">Coaching </w:t>
      </w:r>
      <w:r w:rsidR="00160D38" w:rsidRPr="004670E0">
        <w:rPr>
          <w:rFonts w:ascii="Aptos" w:hAnsi="Aptos"/>
          <w:b/>
          <w:color w:val="4472C4"/>
          <w:u w:val="single"/>
        </w:rPr>
        <w:t>q</w:t>
      </w:r>
      <w:r w:rsidRPr="004670E0">
        <w:rPr>
          <w:rFonts w:ascii="Aptos" w:hAnsi="Aptos"/>
          <w:b/>
          <w:color w:val="4472C4"/>
          <w:u w:val="single"/>
        </w:rPr>
        <w:t>uestions</w:t>
      </w:r>
      <w:r w:rsidR="00AA1279" w:rsidRPr="004670E0">
        <w:rPr>
          <w:rFonts w:ascii="Aptos" w:hAnsi="Aptos"/>
          <w:b/>
          <w:color w:val="4472C4"/>
          <w:u w:val="single"/>
        </w:rPr>
        <w:t xml:space="preserve"> </w:t>
      </w:r>
      <w:r w:rsidR="00246BFE" w:rsidRPr="004670E0">
        <w:rPr>
          <w:rFonts w:ascii="Aptos" w:hAnsi="Aptos"/>
          <w:b/>
          <w:color w:val="4472C4"/>
          <w:u w:val="single"/>
        </w:rPr>
        <w:t>for</w:t>
      </w:r>
      <w:r w:rsidR="00AA1279" w:rsidRPr="004670E0">
        <w:rPr>
          <w:rFonts w:ascii="Aptos" w:hAnsi="Aptos"/>
          <w:b/>
          <w:color w:val="4472C4"/>
          <w:u w:val="single"/>
        </w:rPr>
        <w:t xml:space="preserve"> </w:t>
      </w:r>
      <w:r w:rsidR="00160D38" w:rsidRPr="004670E0">
        <w:rPr>
          <w:rFonts w:ascii="Aptos" w:hAnsi="Aptos"/>
          <w:b/>
          <w:color w:val="4472C4"/>
          <w:u w:val="single"/>
        </w:rPr>
        <w:t>developing a consistent process for investigating credible allegations</w:t>
      </w:r>
      <w:r w:rsidR="00AA1279" w:rsidRPr="00BE60E5">
        <w:rPr>
          <w:rFonts w:ascii="Aptos" w:hAnsi="Aptos"/>
          <w:b/>
          <w:bCs/>
          <w:color w:val="4472C4"/>
        </w:rPr>
        <w:t>.</w:t>
      </w:r>
    </w:p>
    <w:p w14:paraId="58A624C8" w14:textId="77777777" w:rsidR="00246BFE" w:rsidRDefault="00246BFE" w:rsidP="00910DBB">
      <w:pPr>
        <w:pStyle w:val="Heading3"/>
        <w:numPr>
          <w:ilvl w:val="0"/>
          <w:numId w:val="2"/>
        </w:numPr>
        <w:ind w:left="1440"/>
        <w:rPr>
          <w:color w:val="000000" w:themeColor="text1"/>
        </w:rPr>
      </w:pPr>
      <w:r w:rsidRPr="00246BFE">
        <w:rPr>
          <w:color w:val="000000" w:themeColor="text1"/>
        </w:rPr>
        <w:t>How will the credible allegations investigation be structured and conducted?</w:t>
      </w:r>
    </w:p>
    <w:p w14:paraId="5845FD43" w14:textId="77777777" w:rsidR="0006191A" w:rsidRPr="00327D60" w:rsidRDefault="00000000" w:rsidP="00E21EBF">
      <w:pPr>
        <w:pStyle w:val="ListParagraph"/>
        <w:ind w:firstLine="720"/>
      </w:pPr>
      <w:sdt>
        <w:sdtPr>
          <w:rPr>
            <w:b/>
            <w:bCs/>
          </w:rPr>
          <w:id w:val="-868835233"/>
          <w:placeholder>
            <w:docPart w:val="B10060420857440D89A0C852E6F0F954"/>
          </w:placeholder>
          <w:showingPlcHdr/>
        </w:sdtPr>
        <w:sdtContent>
          <w:r w:rsidR="0006191A" w:rsidRPr="008738CA">
            <w:rPr>
              <w:rStyle w:val="PlaceholderText"/>
            </w:rPr>
            <w:t>Click or tap here to enter text.</w:t>
          </w:r>
        </w:sdtContent>
      </w:sdt>
    </w:p>
    <w:p w14:paraId="78DDF9C0" w14:textId="77777777" w:rsidR="00246BFE" w:rsidRDefault="00246BFE" w:rsidP="00910DBB">
      <w:pPr>
        <w:pStyle w:val="Heading3"/>
        <w:numPr>
          <w:ilvl w:val="0"/>
          <w:numId w:val="2"/>
        </w:numPr>
        <w:ind w:left="1440"/>
        <w:rPr>
          <w:color w:val="000000" w:themeColor="text1"/>
        </w:rPr>
      </w:pPr>
      <w:r w:rsidRPr="00246BFE">
        <w:rPr>
          <w:color w:val="000000" w:themeColor="text1"/>
        </w:rPr>
        <w:t>Will the investigation process include legal research, documentation review, or an onsite visit?</w:t>
      </w:r>
    </w:p>
    <w:p w14:paraId="26117BBF" w14:textId="77777777" w:rsidR="0006191A" w:rsidRPr="00327D60" w:rsidRDefault="00000000" w:rsidP="00E21EBF">
      <w:pPr>
        <w:pStyle w:val="ListParagraph"/>
        <w:ind w:firstLine="720"/>
      </w:pPr>
      <w:sdt>
        <w:sdtPr>
          <w:rPr>
            <w:b/>
            <w:bCs/>
          </w:rPr>
          <w:id w:val="141392448"/>
          <w:placeholder>
            <w:docPart w:val="7BA6C9E065D14FFC9B74CD4A1942C91F"/>
          </w:placeholder>
          <w:showingPlcHdr/>
        </w:sdtPr>
        <w:sdtContent>
          <w:r w:rsidR="0006191A" w:rsidRPr="008738CA">
            <w:rPr>
              <w:rStyle w:val="PlaceholderText"/>
            </w:rPr>
            <w:t>Click or tap here to enter text.</w:t>
          </w:r>
        </w:sdtContent>
      </w:sdt>
    </w:p>
    <w:p w14:paraId="76C32692" w14:textId="77777777" w:rsidR="00246BFE" w:rsidRDefault="00246BFE" w:rsidP="00910DBB">
      <w:pPr>
        <w:pStyle w:val="Heading3"/>
        <w:numPr>
          <w:ilvl w:val="0"/>
          <w:numId w:val="2"/>
        </w:numPr>
        <w:ind w:left="1440"/>
        <w:rPr>
          <w:color w:val="000000" w:themeColor="text1"/>
        </w:rPr>
      </w:pPr>
      <w:r w:rsidRPr="00246BFE">
        <w:rPr>
          <w:color w:val="000000" w:themeColor="text1"/>
        </w:rPr>
        <w:t>Will investigations include interviewing staff, parents, representative groups, or students?</w:t>
      </w:r>
    </w:p>
    <w:p w14:paraId="7D3F7D4B" w14:textId="77777777" w:rsidR="0006191A" w:rsidRPr="00327D60" w:rsidRDefault="00000000" w:rsidP="00E21EBF">
      <w:pPr>
        <w:pStyle w:val="ListParagraph"/>
        <w:ind w:firstLine="720"/>
      </w:pPr>
      <w:sdt>
        <w:sdtPr>
          <w:rPr>
            <w:b/>
            <w:bCs/>
          </w:rPr>
          <w:id w:val="1556050734"/>
          <w:placeholder>
            <w:docPart w:val="E2D69C5AB18F488680C9642CBB8DEC67"/>
          </w:placeholder>
          <w:showingPlcHdr/>
        </w:sdtPr>
        <w:sdtContent>
          <w:r w:rsidR="0006191A" w:rsidRPr="008738CA">
            <w:rPr>
              <w:rStyle w:val="PlaceholderText"/>
            </w:rPr>
            <w:t>Click or tap here to enter text.</w:t>
          </w:r>
        </w:sdtContent>
      </w:sdt>
    </w:p>
    <w:p w14:paraId="37AB9791" w14:textId="77777777" w:rsidR="00246BFE" w:rsidRDefault="00246BFE" w:rsidP="00910DBB">
      <w:pPr>
        <w:pStyle w:val="Heading3"/>
        <w:numPr>
          <w:ilvl w:val="0"/>
          <w:numId w:val="2"/>
        </w:numPr>
        <w:ind w:left="1440"/>
        <w:rPr>
          <w:color w:val="000000" w:themeColor="text1"/>
        </w:rPr>
      </w:pPr>
      <w:r w:rsidRPr="00246BFE">
        <w:rPr>
          <w:color w:val="000000" w:themeColor="text1"/>
        </w:rPr>
        <w:t>What criteria will determine the investigatory approach?</w:t>
      </w:r>
    </w:p>
    <w:p w14:paraId="33191E8B" w14:textId="77777777" w:rsidR="0006191A" w:rsidRPr="00327D60" w:rsidRDefault="00000000" w:rsidP="00E21EBF">
      <w:pPr>
        <w:pStyle w:val="ListParagraph"/>
        <w:ind w:firstLine="720"/>
      </w:pPr>
      <w:sdt>
        <w:sdtPr>
          <w:rPr>
            <w:b/>
            <w:bCs/>
          </w:rPr>
          <w:id w:val="1608932837"/>
          <w:placeholder>
            <w:docPart w:val="A4921A0406254785BD4BEFD79B60B4B4"/>
          </w:placeholder>
          <w:showingPlcHdr/>
        </w:sdtPr>
        <w:sdtContent>
          <w:r w:rsidR="0006191A" w:rsidRPr="008738CA">
            <w:rPr>
              <w:rStyle w:val="PlaceholderText"/>
            </w:rPr>
            <w:t>Click or tap here to enter text.</w:t>
          </w:r>
        </w:sdtContent>
      </w:sdt>
    </w:p>
    <w:p w14:paraId="4CE25823" w14:textId="54A82219" w:rsidR="00246BFE" w:rsidRPr="00246BFE" w:rsidRDefault="4BD63913" w:rsidP="00910DBB">
      <w:pPr>
        <w:pStyle w:val="Heading3"/>
        <w:numPr>
          <w:ilvl w:val="0"/>
          <w:numId w:val="2"/>
        </w:numPr>
        <w:ind w:left="1440"/>
        <w:rPr>
          <w:color w:val="000000" w:themeColor="text1"/>
        </w:rPr>
      </w:pPr>
      <w:r w:rsidRPr="4BD63913">
        <w:rPr>
          <w:color w:val="000000" w:themeColor="text1"/>
        </w:rPr>
        <w:t>Will the allegations that do not fall under IDEA be referred to other state agencies or entities (e.g., Office of Civil Rights</w:t>
      </w:r>
      <w:r w:rsidR="00E501DF">
        <w:rPr>
          <w:color w:val="000000" w:themeColor="text1"/>
        </w:rPr>
        <w:t>, Department of Health and Welfare</w:t>
      </w:r>
      <w:r w:rsidRPr="4BD63913">
        <w:rPr>
          <w:color w:val="000000" w:themeColor="text1"/>
        </w:rPr>
        <w:t>)?</w:t>
      </w:r>
    </w:p>
    <w:p w14:paraId="5F1785A1" w14:textId="77777777" w:rsidR="0006191A" w:rsidRPr="00327D60" w:rsidRDefault="00000000" w:rsidP="00E21EBF">
      <w:pPr>
        <w:pStyle w:val="ListParagraph"/>
        <w:ind w:firstLine="720"/>
      </w:pPr>
      <w:sdt>
        <w:sdtPr>
          <w:rPr>
            <w:b/>
            <w:bCs/>
          </w:rPr>
          <w:id w:val="358468890"/>
          <w:placeholder>
            <w:docPart w:val="FBAAF6DAD2554E7DB09515FF0177D182"/>
          </w:placeholder>
          <w:showingPlcHdr/>
        </w:sdtPr>
        <w:sdtContent>
          <w:r w:rsidR="0006191A" w:rsidRPr="008738CA">
            <w:rPr>
              <w:rStyle w:val="PlaceholderText"/>
            </w:rPr>
            <w:t>Click or tap here to enter text.</w:t>
          </w:r>
        </w:sdtContent>
      </w:sdt>
    </w:p>
    <w:p w14:paraId="1CB499AB" w14:textId="77777777" w:rsidR="00327D60" w:rsidRDefault="00327D60" w:rsidP="00327D60">
      <w:pPr>
        <w:pStyle w:val="ListParagraph"/>
        <w:spacing w:before="60" w:after="60"/>
        <w:rPr>
          <w:i/>
          <w:iCs/>
          <w:sz w:val="18"/>
          <w:szCs w:val="18"/>
        </w:rPr>
      </w:pPr>
    </w:p>
    <w:p w14:paraId="6B4D842D" w14:textId="7719CA02" w:rsidR="009F1847" w:rsidRPr="0029557F" w:rsidRDefault="009F1847" w:rsidP="009F1847">
      <w:pPr>
        <w:pStyle w:val="ListParagraph"/>
        <w:spacing w:before="60" w:after="60"/>
        <w:ind w:left="1080"/>
        <w:rPr>
          <w:i/>
          <w:iCs/>
          <w:sz w:val="18"/>
          <w:szCs w:val="18"/>
        </w:rPr>
      </w:pPr>
      <w:r w:rsidRPr="00327D60">
        <w:rPr>
          <w:i/>
          <w:iCs/>
          <w:sz w:val="18"/>
          <w:szCs w:val="18"/>
        </w:rPr>
        <w:t>Th</w:t>
      </w:r>
      <w:r>
        <w:rPr>
          <w:i/>
          <w:iCs/>
          <w:sz w:val="18"/>
          <w:szCs w:val="18"/>
        </w:rPr>
        <w:t>ese questions</w:t>
      </w:r>
      <w:r w:rsidRPr="00327D60">
        <w:rPr>
          <w:i/>
          <w:iCs/>
          <w:sz w:val="18"/>
          <w:szCs w:val="18"/>
        </w:rPr>
        <w:t xml:space="preserve"> </w:t>
      </w:r>
      <w:r>
        <w:rPr>
          <w:i/>
          <w:iCs/>
          <w:sz w:val="18"/>
          <w:szCs w:val="18"/>
        </w:rPr>
        <w:t>may not be</w:t>
      </w:r>
      <w:r w:rsidRPr="00327D60">
        <w:rPr>
          <w:i/>
          <w:iCs/>
          <w:sz w:val="18"/>
          <w:szCs w:val="18"/>
        </w:rPr>
        <w:t xml:space="preserve"> exhaustive</w:t>
      </w:r>
      <w:r>
        <w:rPr>
          <w:i/>
          <w:iCs/>
          <w:sz w:val="18"/>
          <w:szCs w:val="18"/>
        </w:rPr>
        <w:t xml:space="preserve"> nor applicable in all states</w:t>
      </w:r>
      <w:r w:rsidRPr="00327D60">
        <w:rPr>
          <w:i/>
          <w:iCs/>
          <w:sz w:val="18"/>
          <w:szCs w:val="18"/>
        </w:rPr>
        <w:t xml:space="preserve">. The process for addressing credible allegations should </w:t>
      </w:r>
      <w:r w:rsidRPr="0029557F">
        <w:rPr>
          <w:i/>
          <w:iCs/>
          <w:sz w:val="18"/>
          <w:szCs w:val="18"/>
        </w:rPr>
        <w:t>ensure that there</w:t>
      </w:r>
      <w:r>
        <w:rPr>
          <w:i/>
          <w:iCs/>
          <w:sz w:val="18"/>
          <w:szCs w:val="18"/>
        </w:rPr>
        <w:t xml:space="preserve"> </w:t>
      </w:r>
      <w:r w:rsidRPr="0029557F">
        <w:rPr>
          <w:i/>
          <w:iCs/>
          <w:sz w:val="18"/>
          <w:szCs w:val="18"/>
        </w:rPr>
        <w:t>is consistency and accountability.</w:t>
      </w:r>
    </w:p>
    <w:p w14:paraId="6AF5D5DC" w14:textId="77777777" w:rsidR="00E21EBF" w:rsidRDefault="00E21EBF" w:rsidP="00A7255B">
      <w:pPr>
        <w:pStyle w:val="ListParagraph"/>
        <w:spacing w:before="60" w:after="60"/>
        <w:ind w:firstLine="360"/>
        <w:contextualSpacing w:val="0"/>
        <w:rPr>
          <w:b/>
          <w:bCs/>
        </w:rPr>
      </w:pPr>
    </w:p>
    <w:p w14:paraId="57774B71" w14:textId="3ED0CA83" w:rsidR="005E1C7B" w:rsidRPr="00A7255B" w:rsidRDefault="005E1C7B" w:rsidP="00A7255B">
      <w:pPr>
        <w:pStyle w:val="ListParagraph"/>
        <w:spacing w:before="60" w:after="60"/>
        <w:ind w:firstLine="360"/>
        <w:contextualSpacing w:val="0"/>
        <w:rPr>
          <w:b/>
          <w:bCs/>
        </w:rPr>
      </w:pPr>
      <w:r w:rsidRPr="00A7255B">
        <w:rPr>
          <w:b/>
          <w:bCs/>
        </w:rPr>
        <w:t>Notes</w:t>
      </w:r>
      <w:r w:rsidR="00327D60">
        <w:rPr>
          <w:b/>
          <w:bCs/>
        </w:rPr>
        <w:t>:</w:t>
      </w:r>
    </w:p>
    <w:p w14:paraId="4204711B" w14:textId="77777777" w:rsidR="0006191A" w:rsidRPr="00327D60" w:rsidRDefault="00000000" w:rsidP="00E21EBF">
      <w:pPr>
        <w:ind w:left="360" w:firstLine="720"/>
      </w:pPr>
      <w:sdt>
        <w:sdtPr>
          <w:rPr>
            <w:b/>
            <w:bCs/>
          </w:rPr>
          <w:id w:val="-1233228273"/>
          <w:placeholder>
            <w:docPart w:val="648A1A46E3584446BC21D918D59A6235"/>
          </w:placeholder>
          <w:showingPlcHdr/>
        </w:sdtPr>
        <w:sdtContent>
          <w:r w:rsidR="0006191A" w:rsidRPr="008738CA">
            <w:rPr>
              <w:rStyle w:val="PlaceholderText"/>
            </w:rPr>
            <w:t>Click or tap here to enter text.</w:t>
          </w:r>
        </w:sdtContent>
      </w:sdt>
    </w:p>
    <w:p w14:paraId="74E01FF7" w14:textId="77777777" w:rsidR="004B3A19" w:rsidRDefault="004B3A19" w:rsidP="005E1C7B">
      <w:pPr>
        <w:rPr>
          <w:rFonts w:ascii="Calibri Light" w:hAnsi="Calibri Light"/>
          <w:b/>
          <w:bCs/>
          <w:color w:val="4472C4"/>
        </w:rPr>
      </w:pPr>
    </w:p>
    <w:p w14:paraId="406A8175" w14:textId="6249D495" w:rsidR="004B3A19" w:rsidRPr="001249AE" w:rsidRDefault="001249AE" w:rsidP="001249AE">
      <w:pPr>
        <w:ind w:left="360"/>
        <w:rPr>
          <w:rFonts w:ascii="Aptos" w:hAnsi="Aptos"/>
          <w:b/>
          <w:bCs/>
          <w:smallCaps/>
          <w:color w:val="4472C4"/>
          <w:sz w:val="28"/>
          <w:szCs w:val="28"/>
        </w:rPr>
      </w:pPr>
      <w:r w:rsidRPr="00FC7BF3">
        <w:rPr>
          <w:rFonts w:ascii="Aptos" w:hAnsi="Aptos"/>
          <w:b/>
          <w:bCs/>
          <w:caps/>
          <w:color w:val="4472C4"/>
          <w:sz w:val="28"/>
          <w:szCs w:val="28"/>
        </w:rPr>
        <w:t>d.</w:t>
      </w:r>
      <w:r w:rsidRPr="001249AE">
        <w:rPr>
          <w:rFonts w:ascii="Aptos" w:hAnsi="Aptos"/>
          <w:b/>
          <w:bCs/>
          <w:smallCaps/>
          <w:color w:val="4472C4"/>
          <w:sz w:val="28"/>
          <w:szCs w:val="28"/>
        </w:rPr>
        <w:t xml:space="preserve">  </w:t>
      </w:r>
      <w:r w:rsidR="002A0197">
        <w:rPr>
          <w:rFonts w:ascii="Aptos" w:hAnsi="Aptos"/>
          <w:b/>
          <w:bCs/>
          <w:smallCaps/>
          <w:color w:val="4472C4"/>
          <w:sz w:val="28"/>
          <w:szCs w:val="28"/>
        </w:rPr>
        <w:t>Establishing a</w:t>
      </w:r>
      <w:r w:rsidRPr="001249AE">
        <w:rPr>
          <w:rFonts w:ascii="Aptos" w:hAnsi="Aptos"/>
          <w:b/>
          <w:bCs/>
          <w:smallCaps/>
          <w:color w:val="4472C4"/>
          <w:sz w:val="28"/>
          <w:szCs w:val="28"/>
        </w:rPr>
        <w:t xml:space="preserve"> process </w:t>
      </w:r>
      <w:r w:rsidR="002A0197" w:rsidRPr="00BF1030">
        <w:rPr>
          <w:rFonts w:ascii="Aptos" w:hAnsi="Aptos"/>
          <w:b/>
          <w:bCs/>
          <w:smallCaps/>
          <w:color w:val="4472C4"/>
          <w:sz w:val="28"/>
          <w:szCs w:val="28"/>
        </w:rPr>
        <w:t>to</w:t>
      </w:r>
      <w:r w:rsidR="002A0197">
        <w:rPr>
          <w:rFonts w:ascii="Aptos" w:hAnsi="Aptos"/>
          <w:b/>
          <w:bCs/>
          <w:smallCaps/>
          <w:color w:val="4472C4"/>
          <w:sz w:val="28"/>
          <w:szCs w:val="28"/>
        </w:rPr>
        <w:t xml:space="preserve"> address</w:t>
      </w:r>
      <w:r w:rsidRPr="001249AE">
        <w:rPr>
          <w:rFonts w:ascii="Aptos" w:hAnsi="Aptos"/>
          <w:b/>
          <w:bCs/>
          <w:smallCaps/>
          <w:color w:val="4472C4"/>
          <w:sz w:val="28"/>
          <w:szCs w:val="28"/>
        </w:rPr>
        <w:t xml:space="preserve"> founded allegations</w:t>
      </w:r>
    </w:p>
    <w:p w14:paraId="1020C212" w14:textId="77777777" w:rsidR="00814A95" w:rsidRPr="00814A95" w:rsidRDefault="00814A95" w:rsidP="00814A95">
      <w:pPr>
        <w:ind w:left="720"/>
        <w:rPr>
          <w:rFonts w:ascii="Calibri Light" w:hAnsi="Calibri Light"/>
          <w:b/>
          <w:bCs/>
          <w:color w:val="000000" w:themeColor="text1"/>
        </w:rPr>
      </w:pPr>
      <w:r w:rsidRPr="00814A95">
        <w:rPr>
          <w:rFonts w:ascii="Calibri Light" w:hAnsi="Calibri Light"/>
          <w:b/>
          <w:bCs/>
          <w:color w:val="000000" w:themeColor="text1"/>
        </w:rPr>
        <w:t xml:space="preserve">Under the State’s general supervisory responsibility, the state must not ignore or disregard a credible allegation, as a credible allegation may impact a child with disabilities’ ability to obtain a free appropriate public education (FAPE), early intervention services, or violate other requirements afforded under the IDEA. </w:t>
      </w:r>
    </w:p>
    <w:p w14:paraId="53C1EF26" w14:textId="77777777" w:rsidR="00814A95" w:rsidRPr="00814A95" w:rsidRDefault="00814A95" w:rsidP="00814A95">
      <w:pPr>
        <w:ind w:left="720"/>
        <w:rPr>
          <w:rFonts w:ascii="Calibri Light" w:hAnsi="Calibri Light"/>
          <w:b/>
          <w:bCs/>
          <w:color w:val="000000" w:themeColor="text1"/>
        </w:rPr>
      </w:pPr>
      <w:r w:rsidRPr="00814A95">
        <w:rPr>
          <w:rFonts w:ascii="Calibri Light" w:hAnsi="Calibri Light"/>
          <w:b/>
          <w:bCs/>
          <w:color w:val="000000" w:themeColor="text1"/>
        </w:rPr>
        <w:t>The state must have means of documenting findings and any required corrective actions and ensure the timely completion of corrective actions ordered.</w:t>
      </w:r>
    </w:p>
    <w:p w14:paraId="3096A790" w14:textId="77777777" w:rsidR="00814A95" w:rsidRDefault="00814A95" w:rsidP="00E8317F">
      <w:pPr>
        <w:ind w:left="360"/>
        <w:rPr>
          <w:rFonts w:ascii="Aptos" w:hAnsi="Aptos"/>
          <w:b/>
          <w:bCs/>
          <w:color w:val="4472C4"/>
        </w:rPr>
      </w:pPr>
    </w:p>
    <w:p w14:paraId="2FF4A199" w14:textId="1377FCA5" w:rsidR="000A732C" w:rsidRDefault="00814A95" w:rsidP="00814A95">
      <w:pPr>
        <w:ind w:left="720"/>
        <w:rPr>
          <w:rFonts w:ascii="Aptos" w:hAnsi="Aptos"/>
          <w:b/>
          <w:bCs/>
          <w:color w:val="4472C4"/>
        </w:rPr>
      </w:pPr>
      <w:r w:rsidRPr="00B33EEA">
        <w:rPr>
          <w:rFonts w:ascii="Aptos" w:hAnsi="Aptos"/>
          <w:b/>
          <w:color w:val="4472C4"/>
          <w:u w:val="single"/>
        </w:rPr>
        <w:t xml:space="preserve">Coaching questions for developing a process </w:t>
      </w:r>
      <w:r w:rsidR="00B33EEA" w:rsidRPr="00B33EEA">
        <w:rPr>
          <w:rFonts w:ascii="Aptos" w:hAnsi="Aptos"/>
          <w:b/>
          <w:bCs/>
          <w:color w:val="4472C4"/>
          <w:u w:val="single"/>
        </w:rPr>
        <w:t>to</w:t>
      </w:r>
      <w:r w:rsidRPr="00B33EEA">
        <w:rPr>
          <w:rFonts w:ascii="Aptos" w:hAnsi="Aptos"/>
          <w:b/>
          <w:bCs/>
          <w:color w:val="4472C4"/>
          <w:u w:val="single"/>
        </w:rPr>
        <w:t xml:space="preserve"> address</w:t>
      </w:r>
      <w:r w:rsidRPr="00B33EEA">
        <w:rPr>
          <w:rFonts w:ascii="Aptos" w:hAnsi="Aptos"/>
          <w:b/>
          <w:color w:val="4472C4"/>
          <w:u w:val="single"/>
        </w:rPr>
        <w:t xml:space="preserve"> findings of noncompliance</w:t>
      </w:r>
      <w:r w:rsidRPr="00BE60E5">
        <w:rPr>
          <w:rFonts w:ascii="Aptos" w:hAnsi="Aptos"/>
          <w:b/>
          <w:bCs/>
          <w:color w:val="4472C4"/>
        </w:rPr>
        <w:t>.</w:t>
      </w:r>
    </w:p>
    <w:p w14:paraId="14198B41" w14:textId="77777777" w:rsidR="00EE43CF" w:rsidRDefault="00EE43CF" w:rsidP="00910DBB">
      <w:pPr>
        <w:pStyle w:val="Heading3"/>
        <w:numPr>
          <w:ilvl w:val="0"/>
          <w:numId w:val="2"/>
        </w:numPr>
        <w:ind w:left="1440"/>
        <w:rPr>
          <w:color w:val="000000" w:themeColor="text1"/>
        </w:rPr>
      </w:pPr>
      <w:r w:rsidRPr="00EE43CF">
        <w:rPr>
          <w:color w:val="000000" w:themeColor="text1"/>
        </w:rPr>
        <w:t>How will the investigation and determination of findings be documented?</w:t>
      </w:r>
    </w:p>
    <w:p w14:paraId="44217234" w14:textId="77777777" w:rsidR="0006191A" w:rsidRPr="00327D60" w:rsidRDefault="00000000" w:rsidP="00E21EBF">
      <w:pPr>
        <w:pStyle w:val="ListParagraph"/>
        <w:ind w:firstLine="360"/>
      </w:pPr>
      <w:sdt>
        <w:sdtPr>
          <w:rPr>
            <w:b/>
            <w:bCs/>
          </w:rPr>
          <w:id w:val="-2104327020"/>
          <w:placeholder>
            <w:docPart w:val="50D311C5E8AD476BA04BD2DD58C2F7D3"/>
          </w:placeholder>
          <w:showingPlcHdr/>
        </w:sdtPr>
        <w:sdtContent>
          <w:r w:rsidR="0006191A" w:rsidRPr="008738CA">
            <w:rPr>
              <w:rStyle w:val="PlaceholderText"/>
            </w:rPr>
            <w:t>Click or tap here to enter text.</w:t>
          </w:r>
        </w:sdtContent>
      </w:sdt>
    </w:p>
    <w:p w14:paraId="32FFECCB" w14:textId="77777777" w:rsidR="00EE43CF" w:rsidRDefault="00EE43CF" w:rsidP="00910DBB">
      <w:pPr>
        <w:pStyle w:val="Heading3"/>
        <w:numPr>
          <w:ilvl w:val="0"/>
          <w:numId w:val="2"/>
        </w:numPr>
        <w:ind w:left="1440"/>
        <w:rPr>
          <w:color w:val="000000" w:themeColor="text1"/>
        </w:rPr>
      </w:pPr>
      <w:r w:rsidRPr="00EE43CF">
        <w:rPr>
          <w:color w:val="000000" w:themeColor="text1"/>
        </w:rPr>
        <w:t>Who will receive the documentation or findings?</w:t>
      </w:r>
    </w:p>
    <w:p w14:paraId="0A1B4B9B" w14:textId="77777777" w:rsidR="0006191A" w:rsidRPr="00327D60" w:rsidRDefault="00000000" w:rsidP="00E21EBF">
      <w:pPr>
        <w:pStyle w:val="ListParagraph"/>
        <w:ind w:firstLine="360"/>
      </w:pPr>
      <w:sdt>
        <w:sdtPr>
          <w:rPr>
            <w:b/>
            <w:bCs/>
          </w:rPr>
          <w:id w:val="-1104182974"/>
          <w:placeholder>
            <w:docPart w:val="6D141A34B15E4288BF8BB22BC6C67B96"/>
          </w:placeholder>
          <w:showingPlcHdr/>
        </w:sdtPr>
        <w:sdtContent>
          <w:r w:rsidR="0006191A" w:rsidRPr="008738CA">
            <w:rPr>
              <w:rStyle w:val="PlaceholderText"/>
            </w:rPr>
            <w:t>Click or tap here to enter text.</w:t>
          </w:r>
        </w:sdtContent>
      </w:sdt>
    </w:p>
    <w:p w14:paraId="1F2BF9B8" w14:textId="77777777" w:rsidR="00EE43CF" w:rsidRDefault="00EE43CF" w:rsidP="00910DBB">
      <w:pPr>
        <w:pStyle w:val="Heading3"/>
        <w:numPr>
          <w:ilvl w:val="0"/>
          <w:numId w:val="2"/>
        </w:numPr>
        <w:ind w:left="1440"/>
        <w:rPr>
          <w:color w:val="000000" w:themeColor="text1"/>
        </w:rPr>
      </w:pPr>
      <w:r w:rsidRPr="00EE43CF">
        <w:rPr>
          <w:color w:val="000000" w:themeColor="text1"/>
        </w:rPr>
        <w:t>How will corrective actions be determined, and by whom?</w:t>
      </w:r>
    </w:p>
    <w:p w14:paraId="34849D48" w14:textId="77777777" w:rsidR="0006191A" w:rsidRPr="00327D60" w:rsidRDefault="00000000" w:rsidP="00E21EBF">
      <w:pPr>
        <w:pStyle w:val="ListParagraph"/>
        <w:ind w:firstLine="360"/>
      </w:pPr>
      <w:sdt>
        <w:sdtPr>
          <w:rPr>
            <w:b/>
            <w:bCs/>
          </w:rPr>
          <w:id w:val="-1667852369"/>
          <w:placeholder>
            <w:docPart w:val="0EB894724C6A4910A5E03997D0DD73EA"/>
          </w:placeholder>
          <w:showingPlcHdr/>
        </w:sdtPr>
        <w:sdtContent>
          <w:r w:rsidR="0006191A" w:rsidRPr="008738CA">
            <w:rPr>
              <w:rStyle w:val="PlaceholderText"/>
            </w:rPr>
            <w:t>Click or tap here to enter text.</w:t>
          </w:r>
        </w:sdtContent>
      </w:sdt>
    </w:p>
    <w:p w14:paraId="7517D6BE" w14:textId="77777777" w:rsidR="00EE43CF" w:rsidRDefault="00EE43CF" w:rsidP="00910DBB">
      <w:pPr>
        <w:pStyle w:val="Heading3"/>
        <w:numPr>
          <w:ilvl w:val="0"/>
          <w:numId w:val="2"/>
        </w:numPr>
        <w:ind w:left="1440"/>
        <w:rPr>
          <w:color w:val="000000" w:themeColor="text1"/>
        </w:rPr>
      </w:pPr>
      <w:r w:rsidRPr="00EE43CF">
        <w:rPr>
          <w:color w:val="000000" w:themeColor="text1"/>
        </w:rPr>
        <w:t>What will be the timeline for the corrective action and how will it be determined?</w:t>
      </w:r>
    </w:p>
    <w:p w14:paraId="4E208DDA" w14:textId="77777777" w:rsidR="0006191A" w:rsidRPr="00327D60" w:rsidRDefault="00000000" w:rsidP="00E21EBF">
      <w:pPr>
        <w:pStyle w:val="ListParagraph"/>
        <w:ind w:firstLine="360"/>
      </w:pPr>
      <w:sdt>
        <w:sdtPr>
          <w:rPr>
            <w:b/>
            <w:bCs/>
          </w:rPr>
          <w:id w:val="1688563923"/>
          <w:placeholder>
            <w:docPart w:val="B9179E8FB30441A1A7FEC7BA8E17356F"/>
          </w:placeholder>
          <w:showingPlcHdr/>
        </w:sdtPr>
        <w:sdtContent>
          <w:r w:rsidR="0006191A" w:rsidRPr="008738CA">
            <w:rPr>
              <w:rStyle w:val="PlaceholderText"/>
            </w:rPr>
            <w:t>Click or tap here to enter text.</w:t>
          </w:r>
        </w:sdtContent>
      </w:sdt>
    </w:p>
    <w:p w14:paraId="2E961B21" w14:textId="77777777" w:rsidR="00EE43CF" w:rsidRDefault="00EE43CF" w:rsidP="00910DBB">
      <w:pPr>
        <w:pStyle w:val="Heading3"/>
        <w:numPr>
          <w:ilvl w:val="0"/>
          <w:numId w:val="2"/>
        </w:numPr>
        <w:ind w:left="1440"/>
        <w:rPr>
          <w:color w:val="000000" w:themeColor="text1"/>
        </w:rPr>
      </w:pPr>
      <w:r w:rsidRPr="00EE43CF">
        <w:rPr>
          <w:color w:val="000000" w:themeColor="text1"/>
        </w:rPr>
        <w:lastRenderedPageBreak/>
        <w:t>Who or what entity will be responsible for monitoring the correction of noncompliance?</w:t>
      </w:r>
    </w:p>
    <w:p w14:paraId="142371EF" w14:textId="77777777" w:rsidR="0006191A" w:rsidRPr="00327D60" w:rsidRDefault="00000000" w:rsidP="00E21EBF">
      <w:pPr>
        <w:ind w:left="360" w:firstLine="720"/>
      </w:pPr>
      <w:sdt>
        <w:sdtPr>
          <w:rPr>
            <w:b/>
            <w:bCs/>
          </w:rPr>
          <w:id w:val="2068455506"/>
          <w:placeholder>
            <w:docPart w:val="A248574242DD4428948728E8F9C37952"/>
          </w:placeholder>
          <w:showingPlcHdr/>
        </w:sdtPr>
        <w:sdtContent>
          <w:r w:rsidR="0006191A" w:rsidRPr="008738CA">
            <w:rPr>
              <w:rStyle w:val="PlaceholderText"/>
            </w:rPr>
            <w:t>Click or tap here to enter text.</w:t>
          </w:r>
        </w:sdtContent>
      </w:sdt>
    </w:p>
    <w:p w14:paraId="4FE6DA52" w14:textId="77777777" w:rsidR="00327D60" w:rsidRDefault="00327D60" w:rsidP="00327D60">
      <w:pPr>
        <w:pStyle w:val="ListParagraph"/>
        <w:spacing w:before="60" w:after="60"/>
        <w:rPr>
          <w:i/>
          <w:iCs/>
          <w:sz w:val="18"/>
          <w:szCs w:val="18"/>
        </w:rPr>
      </w:pPr>
    </w:p>
    <w:p w14:paraId="46DF89C1" w14:textId="76D70160" w:rsidR="009F1847" w:rsidRPr="0029557F" w:rsidRDefault="009F1847" w:rsidP="009F1847">
      <w:pPr>
        <w:pStyle w:val="ListParagraph"/>
        <w:spacing w:before="60" w:after="60"/>
        <w:ind w:left="1080"/>
        <w:rPr>
          <w:i/>
          <w:iCs/>
          <w:sz w:val="18"/>
          <w:szCs w:val="18"/>
        </w:rPr>
      </w:pPr>
      <w:r w:rsidRPr="00327D60">
        <w:rPr>
          <w:i/>
          <w:iCs/>
          <w:sz w:val="18"/>
          <w:szCs w:val="18"/>
        </w:rPr>
        <w:t>Th</w:t>
      </w:r>
      <w:r>
        <w:rPr>
          <w:i/>
          <w:iCs/>
          <w:sz w:val="18"/>
          <w:szCs w:val="18"/>
        </w:rPr>
        <w:t>ese questions may not be</w:t>
      </w:r>
      <w:r w:rsidRPr="00327D60">
        <w:rPr>
          <w:i/>
          <w:iCs/>
          <w:sz w:val="18"/>
          <w:szCs w:val="18"/>
        </w:rPr>
        <w:t xml:space="preserve"> exhaustive</w:t>
      </w:r>
      <w:r>
        <w:rPr>
          <w:i/>
          <w:iCs/>
          <w:sz w:val="18"/>
          <w:szCs w:val="18"/>
        </w:rPr>
        <w:t xml:space="preserve"> nor applicable in all states</w:t>
      </w:r>
      <w:r w:rsidRPr="00327D60">
        <w:rPr>
          <w:i/>
          <w:iCs/>
          <w:sz w:val="18"/>
          <w:szCs w:val="18"/>
        </w:rPr>
        <w:t xml:space="preserve">. The process for addressing credible allegations should </w:t>
      </w:r>
      <w:r w:rsidRPr="0029557F">
        <w:rPr>
          <w:i/>
          <w:iCs/>
          <w:sz w:val="18"/>
          <w:szCs w:val="18"/>
        </w:rPr>
        <w:t>ensure that there</w:t>
      </w:r>
      <w:r>
        <w:rPr>
          <w:i/>
          <w:iCs/>
          <w:sz w:val="18"/>
          <w:szCs w:val="18"/>
        </w:rPr>
        <w:t xml:space="preserve"> </w:t>
      </w:r>
      <w:r w:rsidRPr="0029557F">
        <w:rPr>
          <w:i/>
          <w:iCs/>
          <w:sz w:val="18"/>
          <w:szCs w:val="18"/>
        </w:rPr>
        <w:t>is consistency and accountability.</w:t>
      </w:r>
    </w:p>
    <w:p w14:paraId="3FF31B37" w14:textId="77777777" w:rsidR="00E21EBF" w:rsidRDefault="00E21EBF" w:rsidP="00327D60">
      <w:pPr>
        <w:pStyle w:val="ListParagraph"/>
        <w:spacing w:before="60" w:after="60"/>
        <w:ind w:firstLine="360"/>
        <w:contextualSpacing w:val="0"/>
        <w:rPr>
          <w:b/>
          <w:bCs/>
        </w:rPr>
      </w:pPr>
    </w:p>
    <w:p w14:paraId="7095AA16" w14:textId="0931360C" w:rsidR="00327D60" w:rsidRPr="00A7255B" w:rsidRDefault="00327D60" w:rsidP="00327D60">
      <w:pPr>
        <w:pStyle w:val="ListParagraph"/>
        <w:spacing w:before="60" w:after="60"/>
        <w:ind w:firstLine="360"/>
        <w:contextualSpacing w:val="0"/>
        <w:rPr>
          <w:b/>
          <w:bCs/>
        </w:rPr>
      </w:pPr>
      <w:r w:rsidRPr="00A7255B">
        <w:rPr>
          <w:b/>
          <w:bCs/>
        </w:rPr>
        <w:t>Notes</w:t>
      </w:r>
      <w:r>
        <w:rPr>
          <w:b/>
          <w:bCs/>
        </w:rPr>
        <w:t>:</w:t>
      </w:r>
    </w:p>
    <w:p w14:paraId="19877DCD" w14:textId="77777777" w:rsidR="00E21EBF" w:rsidRPr="00327D60" w:rsidRDefault="00000000" w:rsidP="00E21EBF">
      <w:pPr>
        <w:ind w:left="360" w:firstLine="720"/>
      </w:pPr>
      <w:sdt>
        <w:sdtPr>
          <w:rPr>
            <w:b/>
            <w:bCs/>
          </w:rPr>
          <w:id w:val="-1928413097"/>
          <w:placeholder>
            <w:docPart w:val="CAE1EACCD5654599985DD5CC6A1E1A25"/>
          </w:placeholder>
          <w:showingPlcHdr/>
        </w:sdtPr>
        <w:sdtContent>
          <w:r w:rsidR="00E21EBF" w:rsidRPr="008738CA">
            <w:rPr>
              <w:rStyle w:val="PlaceholderText"/>
            </w:rPr>
            <w:t>Click or tap here to enter text.</w:t>
          </w:r>
        </w:sdtContent>
      </w:sdt>
    </w:p>
    <w:p w14:paraId="75D7BDB4" w14:textId="77777777" w:rsidR="00327D60" w:rsidRPr="00CA3943" w:rsidRDefault="00327D60" w:rsidP="00814A95">
      <w:pPr>
        <w:ind w:left="720"/>
        <w:rPr>
          <w:rFonts w:ascii="Aptos" w:hAnsi="Aptos"/>
          <w:b/>
          <w:bCs/>
          <w:smallCaps/>
          <w:color w:val="4472C4"/>
          <w:sz w:val="28"/>
          <w:szCs w:val="28"/>
        </w:rPr>
      </w:pPr>
    </w:p>
    <w:p w14:paraId="34EE48FA" w14:textId="577D3485" w:rsidR="00CA3943" w:rsidRDefault="00E8317F" w:rsidP="00FC7BF3">
      <w:pPr>
        <w:ind w:left="720" w:hanging="450"/>
        <w:rPr>
          <w:rFonts w:ascii="Aptos" w:hAnsi="Aptos"/>
          <w:b/>
          <w:bCs/>
          <w:smallCaps/>
          <w:color w:val="4472C4"/>
          <w:sz w:val="28"/>
          <w:szCs w:val="28"/>
        </w:rPr>
      </w:pPr>
      <w:r>
        <w:rPr>
          <w:rFonts w:ascii="Aptos" w:hAnsi="Aptos"/>
          <w:b/>
          <w:bCs/>
          <w:smallCaps/>
          <w:color w:val="4472C4"/>
          <w:sz w:val="28"/>
          <w:szCs w:val="28"/>
        </w:rPr>
        <w:t xml:space="preserve"> </w:t>
      </w:r>
      <w:r w:rsidR="00CA3943" w:rsidRPr="00CA3943">
        <w:rPr>
          <w:rFonts w:ascii="Aptos" w:hAnsi="Aptos"/>
          <w:b/>
          <w:bCs/>
          <w:smallCaps/>
          <w:color w:val="4472C4"/>
          <w:sz w:val="28"/>
          <w:szCs w:val="28"/>
        </w:rPr>
        <w:t xml:space="preserve">E.  </w:t>
      </w:r>
      <w:r w:rsidR="002A0197">
        <w:rPr>
          <w:rFonts w:ascii="Aptos" w:hAnsi="Aptos"/>
          <w:b/>
          <w:bCs/>
          <w:smallCaps/>
          <w:color w:val="4472C4"/>
          <w:sz w:val="28"/>
          <w:szCs w:val="28"/>
        </w:rPr>
        <w:t>Establishing a</w:t>
      </w:r>
      <w:r w:rsidR="00CA3943" w:rsidRPr="00CA3943">
        <w:rPr>
          <w:rFonts w:ascii="Aptos" w:hAnsi="Aptos"/>
          <w:b/>
          <w:bCs/>
          <w:smallCaps/>
          <w:color w:val="4472C4"/>
          <w:sz w:val="28"/>
          <w:szCs w:val="28"/>
        </w:rPr>
        <w:t xml:space="preserve"> process for closing a case and reporting activity</w:t>
      </w:r>
    </w:p>
    <w:p w14:paraId="6F696A6B" w14:textId="1F5A3979" w:rsidR="00FC7BF3" w:rsidRPr="00FC7BF3" w:rsidRDefault="00FC7BF3" w:rsidP="00FC7BF3">
      <w:pPr>
        <w:ind w:left="720"/>
        <w:rPr>
          <w:rFonts w:ascii="Calibri Light" w:hAnsi="Calibri Light"/>
          <w:b/>
          <w:bCs/>
          <w:color w:val="000000" w:themeColor="text1"/>
        </w:rPr>
      </w:pPr>
      <w:r w:rsidRPr="00FC7BF3">
        <w:rPr>
          <w:rFonts w:ascii="Calibri Light" w:hAnsi="Calibri Light"/>
          <w:b/>
          <w:bCs/>
          <w:color w:val="000000" w:themeColor="text1"/>
        </w:rPr>
        <w:t>If a state determined there was noncompliance, it must issue findings and ensure timely correction. The findings of noncompliance must be documented and corrective actions tracked. The state will need to determine how this will be reported in their 618 data (e.g., Indicator 18).</w:t>
      </w:r>
    </w:p>
    <w:p w14:paraId="296C94A8" w14:textId="77777777" w:rsidR="00E21EBF" w:rsidRDefault="00E21EBF" w:rsidP="00A7255B">
      <w:pPr>
        <w:ind w:left="720"/>
        <w:rPr>
          <w:rFonts w:ascii="Aptos" w:hAnsi="Aptos"/>
          <w:b/>
          <w:bCs/>
          <w:color w:val="4472C4"/>
        </w:rPr>
      </w:pPr>
    </w:p>
    <w:p w14:paraId="3F6015D3" w14:textId="7806B5BD" w:rsidR="002516E6" w:rsidRDefault="002516E6" w:rsidP="00A7255B">
      <w:pPr>
        <w:ind w:left="720"/>
      </w:pPr>
      <w:r w:rsidRPr="009457C1">
        <w:rPr>
          <w:rFonts w:ascii="Aptos" w:hAnsi="Aptos"/>
          <w:b/>
          <w:color w:val="4472C4"/>
          <w:u w:val="single"/>
        </w:rPr>
        <w:t xml:space="preserve">Coaching questions for developing a </w:t>
      </w:r>
      <w:r w:rsidR="00A7255B" w:rsidRPr="009457C1">
        <w:rPr>
          <w:rFonts w:ascii="Aptos" w:hAnsi="Aptos"/>
          <w:b/>
          <w:color w:val="4472C4"/>
          <w:u w:val="single"/>
        </w:rPr>
        <w:t xml:space="preserve">consistent process </w:t>
      </w:r>
      <w:r w:rsidR="009457C1" w:rsidRPr="009457C1">
        <w:rPr>
          <w:rFonts w:ascii="Aptos" w:hAnsi="Aptos"/>
          <w:b/>
          <w:bCs/>
          <w:color w:val="4472C4"/>
          <w:u w:val="single"/>
        </w:rPr>
        <w:t>to</w:t>
      </w:r>
      <w:r w:rsidR="00A7255B" w:rsidRPr="009457C1">
        <w:rPr>
          <w:rFonts w:ascii="Aptos" w:hAnsi="Aptos"/>
          <w:b/>
          <w:bCs/>
          <w:color w:val="4472C4"/>
          <w:u w:val="single"/>
        </w:rPr>
        <w:t xml:space="preserve"> implement</w:t>
      </w:r>
      <w:r w:rsidR="00A7255B" w:rsidRPr="009457C1">
        <w:rPr>
          <w:rFonts w:ascii="Aptos" w:hAnsi="Aptos"/>
          <w:b/>
          <w:color w:val="4472C4"/>
          <w:u w:val="single"/>
        </w:rPr>
        <w:t xml:space="preserve"> corrective actions and </w:t>
      </w:r>
      <w:r w:rsidR="00A7255B" w:rsidRPr="009457C1">
        <w:rPr>
          <w:rFonts w:ascii="Aptos" w:hAnsi="Aptos"/>
          <w:b/>
          <w:bCs/>
          <w:color w:val="4472C4"/>
          <w:u w:val="single"/>
        </w:rPr>
        <w:t>clos</w:t>
      </w:r>
      <w:r w:rsidR="009457C1" w:rsidRPr="009457C1">
        <w:rPr>
          <w:rFonts w:ascii="Aptos" w:hAnsi="Aptos"/>
          <w:b/>
          <w:bCs/>
          <w:color w:val="4472C4"/>
          <w:u w:val="single"/>
        </w:rPr>
        <w:t>e</w:t>
      </w:r>
      <w:r w:rsidR="00A7255B" w:rsidRPr="009457C1">
        <w:rPr>
          <w:rFonts w:ascii="Aptos" w:hAnsi="Aptos"/>
          <w:b/>
          <w:color w:val="4472C4"/>
          <w:u w:val="single"/>
        </w:rPr>
        <w:t xml:space="preserve"> a case</w:t>
      </w:r>
      <w:r w:rsidR="00A7255B">
        <w:rPr>
          <w:rFonts w:ascii="Aptos" w:hAnsi="Aptos"/>
          <w:b/>
          <w:bCs/>
          <w:color w:val="4472C4"/>
        </w:rPr>
        <w:t>.</w:t>
      </w:r>
    </w:p>
    <w:p w14:paraId="38E7726D" w14:textId="77777777" w:rsidR="00D12694" w:rsidRDefault="002516E6" w:rsidP="00910DBB">
      <w:pPr>
        <w:pStyle w:val="Heading3"/>
        <w:numPr>
          <w:ilvl w:val="0"/>
          <w:numId w:val="7"/>
        </w:numPr>
        <w:tabs>
          <w:tab w:val="clear" w:pos="720"/>
        </w:tabs>
        <w:ind w:left="1440"/>
        <w:rPr>
          <w:color w:val="000000" w:themeColor="text1"/>
        </w:rPr>
      </w:pPr>
      <w:r w:rsidRPr="002516E6">
        <w:rPr>
          <w:color w:val="000000" w:themeColor="text1"/>
        </w:rPr>
        <w:t>If noncompliance is determined, how will corrective actions be implemented, tracked, monitored, and closed?</w:t>
      </w:r>
    </w:p>
    <w:p w14:paraId="221D8D9A" w14:textId="77777777" w:rsidR="00D12694" w:rsidRDefault="00000000" w:rsidP="00D12694">
      <w:pPr>
        <w:ind w:left="720" w:firstLine="720"/>
        <w:rPr>
          <w:b/>
          <w:bCs/>
        </w:rPr>
      </w:pPr>
      <w:sdt>
        <w:sdtPr>
          <w:rPr>
            <w:b/>
            <w:bCs/>
          </w:rPr>
          <w:id w:val="1234978702"/>
          <w:placeholder>
            <w:docPart w:val="EB3510BAAEAEAB458E85A5D7800428E0"/>
          </w:placeholder>
          <w:showingPlcHdr/>
        </w:sdtPr>
        <w:sdtContent>
          <w:r w:rsidR="00D12694" w:rsidRPr="008738CA">
            <w:rPr>
              <w:rStyle w:val="PlaceholderText"/>
            </w:rPr>
            <w:t>Click or tap here to enter text.</w:t>
          </w:r>
        </w:sdtContent>
      </w:sdt>
    </w:p>
    <w:p w14:paraId="2D838EF2" w14:textId="0A299856" w:rsidR="003B6587" w:rsidRDefault="003B6587" w:rsidP="003B6587">
      <w:pPr>
        <w:pStyle w:val="Heading3"/>
        <w:numPr>
          <w:ilvl w:val="0"/>
          <w:numId w:val="7"/>
        </w:numPr>
        <w:tabs>
          <w:tab w:val="clear" w:pos="720"/>
        </w:tabs>
        <w:ind w:left="1440"/>
        <w:rPr>
          <w:color w:val="000000" w:themeColor="text1"/>
        </w:rPr>
      </w:pPr>
      <w:r w:rsidRPr="002516E6">
        <w:rPr>
          <w:color w:val="000000" w:themeColor="text1"/>
        </w:rPr>
        <w:t xml:space="preserve">If </w:t>
      </w:r>
      <w:r>
        <w:rPr>
          <w:color w:val="000000" w:themeColor="text1"/>
        </w:rPr>
        <w:t xml:space="preserve">no </w:t>
      </w:r>
      <w:r w:rsidRPr="002516E6">
        <w:rPr>
          <w:color w:val="000000" w:themeColor="text1"/>
        </w:rPr>
        <w:t>noncompliance is</w:t>
      </w:r>
      <w:r>
        <w:rPr>
          <w:color w:val="000000" w:themeColor="text1"/>
        </w:rPr>
        <w:t xml:space="preserve"> found, will the complainant be informed?</w:t>
      </w:r>
    </w:p>
    <w:p w14:paraId="2B0F97A8" w14:textId="77777777" w:rsidR="003B6587" w:rsidRPr="00327D60" w:rsidRDefault="003B6587" w:rsidP="003B6587">
      <w:pPr>
        <w:ind w:left="720" w:firstLine="720"/>
      </w:pPr>
      <w:sdt>
        <w:sdtPr>
          <w:rPr>
            <w:b/>
            <w:bCs/>
          </w:rPr>
          <w:id w:val="197989428"/>
          <w:placeholder>
            <w:docPart w:val="F05915C13C5441A78B870E79CDEA4EAB"/>
          </w:placeholder>
          <w:showingPlcHdr/>
        </w:sdtPr>
        <w:sdtContent>
          <w:r w:rsidRPr="008738CA">
            <w:rPr>
              <w:rStyle w:val="PlaceholderText"/>
            </w:rPr>
            <w:t>Click or tap here to enter text.</w:t>
          </w:r>
        </w:sdtContent>
      </w:sdt>
    </w:p>
    <w:p w14:paraId="5C14AE9C" w14:textId="77777777" w:rsidR="003F52CE" w:rsidRDefault="002516E6" w:rsidP="00910DBB">
      <w:pPr>
        <w:pStyle w:val="Heading3"/>
        <w:numPr>
          <w:ilvl w:val="0"/>
          <w:numId w:val="7"/>
        </w:numPr>
        <w:tabs>
          <w:tab w:val="clear" w:pos="720"/>
        </w:tabs>
        <w:ind w:left="1440"/>
        <w:rPr>
          <w:color w:val="000000" w:themeColor="text1"/>
        </w:rPr>
      </w:pPr>
      <w:r w:rsidRPr="002516E6">
        <w:rPr>
          <w:color w:val="000000" w:themeColor="text1"/>
        </w:rPr>
        <w:t>How will the credible allegation case be closed (e.g., who is notified and how)?</w:t>
      </w:r>
    </w:p>
    <w:p w14:paraId="207B6DE4" w14:textId="77777777" w:rsidR="003F52CE" w:rsidRPr="00327D60" w:rsidRDefault="00000000" w:rsidP="003F52CE">
      <w:pPr>
        <w:pStyle w:val="ListParagraph"/>
        <w:ind w:firstLine="720"/>
      </w:pPr>
      <w:sdt>
        <w:sdtPr>
          <w:rPr>
            <w:b/>
            <w:bCs/>
          </w:rPr>
          <w:id w:val="1696960965"/>
          <w:placeholder>
            <w:docPart w:val="67BF293D3E3D8D4FB831EA33A726959B"/>
          </w:placeholder>
          <w:showingPlcHdr/>
        </w:sdtPr>
        <w:sdtContent>
          <w:r w:rsidR="003F52CE" w:rsidRPr="008738CA">
            <w:rPr>
              <w:rStyle w:val="PlaceholderText"/>
            </w:rPr>
            <w:t>Click or tap here to enter text.</w:t>
          </w:r>
        </w:sdtContent>
      </w:sdt>
    </w:p>
    <w:p w14:paraId="17B0B78A" w14:textId="132B9149" w:rsidR="002516E6" w:rsidRDefault="002516E6" w:rsidP="00910DBB">
      <w:pPr>
        <w:pStyle w:val="Heading3"/>
        <w:numPr>
          <w:ilvl w:val="0"/>
          <w:numId w:val="6"/>
        </w:numPr>
        <w:tabs>
          <w:tab w:val="clear" w:pos="720"/>
        </w:tabs>
        <w:ind w:left="1440"/>
        <w:rPr>
          <w:color w:val="000000" w:themeColor="text1"/>
        </w:rPr>
      </w:pPr>
      <w:r w:rsidRPr="002516E6">
        <w:rPr>
          <w:color w:val="000000" w:themeColor="text1"/>
        </w:rPr>
        <w:t>How will findings of noncompliance be compiled and reported (e.g., Indicator 18)?</w:t>
      </w:r>
    </w:p>
    <w:p w14:paraId="7B9F540E" w14:textId="77777777" w:rsidR="00E21EBF" w:rsidRPr="00327D60" w:rsidRDefault="00000000" w:rsidP="00E21EBF">
      <w:pPr>
        <w:ind w:left="720" w:firstLine="720"/>
      </w:pPr>
      <w:sdt>
        <w:sdtPr>
          <w:rPr>
            <w:b/>
            <w:bCs/>
          </w:rPr>
          <w:id w:val="-1662306516"/>
          <w:placeholder>
            <w:docPart w:val="E0CD73DA6C3F4B6F834BCF5C4561DE1E"/>
          </w:placeholder>
          <w:showingPlcHdr/>
        </w:sdtPr>
        <w:sdtContent>
          <w:r w:rsidR="00E21EBF" w:rsidRPr="008738CA">
            <w:rPr>
              <w:rStyle w:val="PlaceholderText"/>
            </w:rPr>
            <w:t>Click or tap here to enter text.</w:t>
          </w:r>
        </w:sdtContent>
      </w:sdt>
    </w:p>
    <w:p w14:paraId="717DEDB1" w14:textId="77777777" w:rsidR="002516E6" w:rsidRDefault="002516E6" w:rsidP="00910DBB">
      <w:pPr>
        <w:pStyle w:val="Heading3"/>
        <w:numPr>
          <w:ilvl w:val="0"/>
          <w:numId w:val="6"/>
        </w:numPr>
        <w:tabs>
          <w:tab w:val="clear" w:pos="720"/>
        </w:tabs>
        <w:ind w:left="1440"/>
        <w:rPr>
          <w:color w:val="000000" w:themeColor="text1"/>
        </w:rPr>
      </w:pPr>
      <w:r w:rsidRPr="002516E6">
        <w:rPr>
          <w:color w:val="000000" w:themeColor="text1"/>
        </w:rPr>
        <w:t>How will the credible allegations process inform the state’s general supervision system?</w:t>
      </w:r>
    </w:p>
    <w:p w14:paraId="5130091E" w14:textId="77777777" w:rsidR="00E21EBF" w:rsidRPr="00327D60" w:rsidRDefault="00000000" w:rsidP="00E21EBF">
      <w:pPr>
        <w:pStyle w:val="ListParagraph"/>
        <w:ind w:firstLine="720"/>
      </w:pPr>
      <w:sdt>
        <w:sdtPr>
          <w:rPr>
            <w:b/>
            <w:bCs/>
          </w:rPr>
          <w:id w:val="980964130"/>
          <w:placeholder>
            <w:docPart w:val="96EC99533C7C484580EC9E79895158AD"/>
          </w:placeholder>
          <w:showingPlcHdr/>
        </w:sdtPr>
        <w:sdtContent>
          <w:r w:rsidR="00E21EBF" w:rsidRPr="008738CA">
            <w:rPr>
              <w:rStyle w:val="PlaceholderText"/>
            </w:rPr>
            <w:t>Click or tap here to enter text.</w:t>
          </w:r>
        </w:sdtContent>
      </w:sdt>
    </w:p>
    <w:p w14:paraId="5F9E9DCB" w14:textId="77777777" w:rsidR="003F52CE" w:rsidRDefault="003F52CE" w:rsidP="00327D60">
      <w:pPr>
        <w:pStyle w:val="ListParagraph"/>
        <w:spacing w:before="60" w:after="60"/>
        <w:ind w:firstLine="360"/>
        <w:rPr>
          <w:i/>
          <w:iCs/>
          <w:sz w:val="18"/>
          <w:szCs w:val="18"/>
        </w:rPr>
      </w:pPr>
    </w:p>
    <w:p w14:paraId="35C1EF85" w14:textId="6AFD2767" w:rsidR="009F1847" w:rsidRPr="0029557F" w:rsidRDefault="009F1847" w:rsidP="009F1847">
      <w:pPr>
        <w:pStyle w:val="ListParagraph"/>
        <w:spacing w:before="60" w:after="60"/>
        <w:ind w:left="1080"/>
        <w:rPr>
          <w:i/>
          <w:iCs/>
          <w:sz w:val="18"/>
          <w:szCs w:val="18"/>
        </w:rPr>
      </w:pPr>
      <w:r w:rsidRPr="00327D60">
        <w:rPr>
          <w:i/>
          <w:iCs/>
          <w:sz w:val="18"/>
          <w:szCs w:val="18"/>
        </w:rPr>
        <w:t>Th</w:t>
      </w:r>
      <w:r>
        <w:rPr>
          <w:i/>
          <w:iCs/>
          <w:sz w:val="18"/>
          <w:szCs w:val="18"/>
        </w:rPr>
        <w:t>ese questions</w:t>
      </w:r>
      <w:r w:rsidRPr="00327D60">
        <w:rPr>
          <w:i/>
          <w:iCs/>
          <w:sz w:val="18"/>
          <w:szCs w:val="18"/>
        </w:rPr>
        <w:t xml:space="preserve"> </w:t>
      </w:r>
      <w:r>
        <w:rPr>
          <w:i/>
          <w:iCs/>
          <w:sz w:val="18"/>
          <w:szCs w:val="18"/>
        </w:rPr>
        <w:t>may not be</w:t>
      </w:r>
      <w:r w:rsidRPr="00327D60">
        <w:rPr>
          <w:i/>
          <w:iCs/>
          <w:sz w:val="18"/>
          <w:szCs w:val="18"/>
        </w:rPr>
        <w:t xml:space="preserve"> exhaustive</w:t>
      </w:r>
      <w:r>
        <w:rPr>
          <w:i/>
          <w:iCs/>
          <w:sz w:val="18"/>
          <w:szCs w:val="18"/>
        </w:rPr>
        <w:t xml:space="preserve"> nor applicable in all states</w:t>
      </w:r>
      <w:r w:rsidRPr="00327D60">
        <w:rPr>
          <w:i/>
          <w:iCs/>
          <w:sz w:val="18"/>
          <w:szCs w:val="18"/>
        </w:rPr>
        <w:t xml:space="preserve">. The process for addressing credible allegations should </w:t>
      </w:r>
      <w:r w:rsidRPr="0029557F">
        <w:rPr>
          <w:i/>
          <w:iCs/>
          <w:sz w:val="18"/>
          <w:szCs w:val="18"/>
        </w:rPr>
        <w:t>ensure that there</w:t>
      </w:r>
      <w:r>
        <w:rPr>
          <w:i/>
          <w:iCs/>
          <w:sz w:val="18"/>
          <w:szCs w:val="18"/>
        </w:rPr>
        <w:t xml:space="preserve"> </w:t>
      </w:r>
      <w:r w:rsidRPr="0029557F">
        <w:rPr>
          <w:i/>
          <w:iCs/>
          <w:sz w:val="18"/>
          <w:szCs w:val="18"/>
        </w:rPr>
        <w:t>is consistency and accountability.</w:t>
      </w:r>
    </w:p>
    <w:p w14:paraId="601F3FFA" w14:textId="77777777" w:rsidR="003F52CE" w:rsidRDefault="003F52CE" w:rsidP="005E0070">
      <w:pPr>
        <w:pStyle w:val="ListParagraph"/>
        <w:spacing w:before="60" w:after="60"/>
        <w:ind w:firstLine="360"/>
        <w:contextualSpacing w:val="0"/>
        <w:rPr>
          <w:b/>
          <w:bCs/>
        </w:rPr>
      </w:pPr>
    </w:p>
    <w:p w14:paraId="0B1323ED" w14:textId="6BE58B56" w:rsidR="00E21EBF" w:rsidRDefault="005E1C7B" w:rsidP="005E0070">
      <w:pPr>
        <w:pStyle w:val="ListParagraph"/>
        <w:spacing w:before="60" w:after="60"/>
        <w:ind w:firstLine="360"/>
        <w:contextualSpacing w:val="0"/>
        <w:rPr>
          <w:b/>
          <w:bCs/>
        </w:rPr>
      </w:pPr>
      <w:r w:rsidRPr="005E0070">
        <w:rPr>
          <w:b/>
          <w:bCs/>
        </w:rPr>
        <w:t>Notes</w:t>
      </w:r>
      <w:r w:rsidR="00327D60">
        <w:rPr>
          <w:b/>
          <w:bCs/>
        </w:rPr>
        <w:t xml:space="preserve">:  </w:t>
      </w:r>
    </w:p>
    <w:p w14:paraId="1ED24A30" w14:textId="5AFF314C" w:rsidR="005E1C7B" w:rsidRPr="005E0070" w:rsidRDefault="00000000" w:rsidP="005E0070">
      <w:pPr>
        <w:pStyle w:val="ListParagraph"/>
        <w:spacing w:before="60" w:after="60"/>
        <w:ind w:firstLine="360"/>
        <w:contextualSpacing w:val="0"/>
        <w:rPr>
          <w:b/>
          <w:bCs/>
        </w:rPr>
      </w:pPr>
      <w:sdt>
        <w:sdtPr>
          <w:rPr>
            <w:b/>
            <w:bCs/>
          </w:rPr>
          <w:id w:val="-869135099"/>
          <w:placeholder>
            <w:docPart w:val="AE63151DD77CD94C9D0CA4B9CCD056A2"/>
          </w:placeholder>
          <w:showingPlcHdr/>
        </w:sdtPr>
        <w:sdtContent>
          <w:r w:rsidR="00327D60" w:rsidRPr="008738CA">
            <w:rPr>
              <w:rStyle w:val="PlaceholderText"/>
            </w:rPr>
            <w:t>Click or tap here to enter text.</w:t>
          </w:r>
        </w:sdtContent>
      </w:sdt>
      <w:bookmarkEnd w:id="2"/>
    </w:p>
    <w:sectPr w:rsidR="005E1C7B" w:rsidRPr="005E0070" w:rsidSect="00032B9E">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02908" w14:textId="77777777" w:rsidR="00883D05" w:rsidRDefault="00883D05" w:rsidP="0027618C">
      <w:pPr>
        <w:spacing w:after="0"/>
      </w:pPr>
      <w:r>
        <w:separator/>
      </w:r>
    </w:p>
  </w:endnote>
  <w:endnote w:type="continuationSeparator" w:id="0">
    <w:p w14:paraId="5211B913" w14:textId="77777777" w:rsidR="00883D05" w:rsidRDefault="00883D05" w:rsidP="0027618C">
      <w:pPr>
        <w:spacing w:after="0"/>
      </w:pPr>
      <w:r>
        <w:continuationSeparator/>
      </w:r>
    </w:p>
  </w:endnote>
  <w:endnote w:type="continuationNotice" w:id="1">
    <w:p w14:paraId="53961D6A" w14:textId="77777777" w:rsidR="00883D05" w:rsidRDefault="00883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B6F" w14:textId="5A15190B" w:rsidR="00CF2E58" w:rsidRDefault="00000000" w:rsidP="0046481E">
    <w:pPr>
      <w:pStyle w:val="Footer"/>
      <w:jc w:val="right"/>
    </w:pPr>
    <w:sdt>
      <w:sdtPr>
        <w:id w:val="969400743"/>
        <w:placeholder>
          <w:docPart w:val="176E05EE9B1C7A47ABAE816A94068D15"/>
        </w:placeholder>
        <w:temporary/>
        <w:showingPlcHdr/>
        <w15:appearance w15:val="hidden"/>
      </w:sdtPr>
      <w:sdtContent>
        <w:r w:rsidR="0061147A" w:rsidRPr="0061147A">
          <w:rPr>
            <w:color w:val="000000" w:themeColor="text1"/>
            <w:sz w:val="20"/>
            <w:szCs w:val="20"/>
          </w:rPr>
          <w:t>October 19, 2024</w:t>
        </w:r>
      </w:sdtContent>
    </w:sdt>
    <w:r w:rsidR="00807BCA">
      <w:ptab w:relativeTo="margin" w:alignment="center" w:leader="none"/>
    </w:r>
    <w:r w:rsidR="00B65F78" w:rsidRPr="00B65F78">
      <w:rPr>
        <w:noProof/>
      </w:rPr>
      <w:t xml:space="preserve"> </w:t>
    </w:r>
    <w:r w:rsidR="00B65F78" w:rsidRPr="00B65F78">
      <w:rPr>
        <w:noProof/>
      </w:rPr>
      <w:drawing>
        <wp:inline distT="0" distB="0" distL="0" distR="0" wp14:anchorId="34BCDF82" wp14:editId="74192E4A">
          <wp:extent cx="563832" cy="345221"/>
          <wp:effectExtent l="0" t="0" r="8255" b="0"/>
          <wp:docPr id="10" name="Picture 9" descr="CADRAY Logo: The Center for Appropriate Dispute Resolution in Special Education">
            <a:extLst xmlns:a="http://schemas.openxmlformats.org/drawingml/2006/main">
              <a:ext uri="{FF2B5EF4-FFF2-40B4-BE49-F238E27FC236}">
                <a16:creationId xmlns:a16="http://schemas.microsoft.com/office/drawing/2014/main" id="{4A342BFE-E42B-4E58-8EC4-3B882F636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ADRAY Logo: The Center for Appropriate Dispute Resolution in Special Education">
                    <a:extLst>
                      <a:ext uri="{FF2B5EF4-FFF2-40B4-BE49-F238E27FC236}">
                        <a16:creationId xmlns:a16="http://schemas.microsoft.com/office/drawing/2014/main" id="{4A342BFE-E42B-4E58-8EC4-3B882F63676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6347" t="1" r="26496" b="24715"/>
                  <a:stretch/>
                </pic:blipFill>
                <pic:spPr bwMode="auto">
                  <a:xfrm>
                    <a:off x="0" y="0"/>
                    <a:ext cx="577988" cy="353888"/>
                  </a:xfrm>
                  <a:prstGeom prst="rect">
                    <a:avLst/>
                  </a:prstGeom>
                  <a:ln>
                    <a:noFill/>
                  </a:ln>
                  <a:extLst>
                    <a:ext uri="{53640926-AAD7-44D8-BBD7-CCE9431645EC}">
                      <a14:shadowObscured xmlns:a14="http://schemas.microsoft.com/office/drawing/2010/main"/>
                    </a:ext>
                  </a:extLst>
                </pic:spPr>
              </pic:pic>
            </a:graphicData>
          </a:graphic>
        </wp:inline>
      </w:drawing>
    </w:r>
    <w:r w:rsidR="00B65F78" w:rsidRPr="00B65F78">
      <w:t xml:space="preserve"> </w:t>
    </w:r>
    <w:r w:rsidR="00807BCA">
      <w:ptab w:relativeTo="margin" w:alignment="right" w:leader="none"/>
    </w:r>
    <w:r w:rsidR="00B87953">
      <w:fldChar w:fldCharType="begin"/>
    </w:r>
    <w:r w:rsidR="00B87953">
      <w:instrText xml:space="preserve"> PAGE   \* MERGEFORMAT </w:instrText>
    </w:r>
    <w:r w:rsidR="00B87953">
      <w:fldChar w:fldCharType="separate"/>
    </w:r>
    <w:r w:rsidR="00B87953">
      <w:rPr>
        <w:noProof/>
      </w:rPr>
      <w:t>1</w:t>
    </w:r>
    <w:r w:rsidR="00B8795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0349" w14:textId="2EC71E5B" w:rsidR="009B7079" w:rsidRDefault="009B7079" w:rsidP="009B7079">
    <w:pPr>
      <w:pStyle w:val="Footer"/>
      <w:jc w:val="right"/>
    </w:pPr>
    <w:r w:rsidRPr="00B65F78">
      <w:rPr>
        <w:noProof/>
      </w:rPr>
      <w:drawing>
        <wp:anchor distT="0" distB="0" distL="114300" distR="114300" simplePos="0" relativeHeight="251663872" behindDoc="0" locked="0" layoutInCell="1" allowOverlap="1" wp14:anchorId="0CD3EDF3" wp14:editId="67B0E9C7">
          <wp:simplePos x="0" y="0"/>
          <wp:positionH relativeFrom="column">
            <wp:posOffset>3146127</wp:posOffset>
          </wp:positionH>
          <wp:positionV relativeFrom="paragraph">
            <wp:posOffset>12065</wp:posOffset>
          </wp:positionV>
          <wp:extent cx="563245" cy="344805"/>
          <wp:effectExtent l="0" t="0" r="8255" b="0"/>
          <wp:wrapNone/>
          <wp:docPr id="1764097260" name="Picture 9" descr="CADRAY Logo: The Center for Appropriate Dispute Resolution in Special Education">
            <a:extLst xmlns:a="http://schemas.openxmlformats.org/drawingml/2006/main">
              <a:ext uri="{FF2B5EF4-FFF2-40B4-BE49-F238E27FC236}">
                <a16:creationId xmlns:a16="http://schemas.microsoft.com/office/drawing/2014/main" id="{4A342BFE-E42B-4E58-8EC4-3B882F636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ADRAY Logo: The Center for Appropriate Dispute Resolution in Special Education">
                    <a:extLst>
                      <a:ext uri="{FF2B5EF4-FFF2-40B4-BE49-F238E27FC236}">
                        <a16:creationId xmlns:a16="http://schemas.microsoft.com/office/drawing/2014/main" id="{4A342BFE-E42B-4E58-8EC4-3B882F63676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6347" t="1" r="26496" b="24715"/>
                  <a:stretch/>
                </pic:blipFill>
                <pic:spPr bwMode="auto">
                  <a:xfrm>
                    <a:off x="0" y="0"/>
                    <a:ext cx="563245" cy="34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53EA">
      <w:t>October 2024</w:t>
    </w:r>
    <w:r>
      <w:ptab w:relativeTo="margin" w:alignment="center" w:leader="none"/>
    </w:r>
    <w:r w:rsidRPr="00B65F78">
      <w:rPr>
        <w:noProof/>
      </w:rPr>
      <w:t xml:space="preserve"> </w:t>
    </w:r>
    <w:r w:rsidRPr="00B65F78">
      <w:t xml:space="preserve"> </w:t>
    </w:r>
    <w:r>
      <w:ptab w:relativeTo="margin" w:alignment="right" w:leader="none"/>
    </w:r>
    <w:sdt>
      <w:sdtPr>
        <w:id w:val="215784740"/>
        <w:placeholder>
          <w:docPart w:val="8E18897695F54247B13EF81F6F200609"/>
        </w:placeholder>
        <w:temporary/>
        <w15:appearance w15:val="hidden"/>
      </w:sdtPr>
      <w:sdtContent>
        <w:r>
          <w:fldChar w:fldCharType="begin"/>
        </w:r>
        <w:r>
          <w:instrText xml:space="preserve"> PAGE   \* MERGEFORMAT </w:instrText>
        </w:r>
        <w:r>
          <w:fldChar w:fldCharType="separate"/>
        </w:r>
        <w:r>
          <w:t>2</w:t>
        </w:r>
        <w:r>
          <w:rPr>
            <w:noProof/>
          </w:rPr>
          <w:fldChar w:fldCharType="end"/>
        </w:r>
      </w:sdtContent>
    </w:sdt>
  </w:p>
  <w:p w14:paraId="21725183" w14:textId="54E29A67" w:rsidR="00910DBB" w:rsidRDefault="0091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6A19" w14:textId="77777777" w:rsidR="00883D05" w:rsidRDefault="00883D05" w:rsidP="0027618C">
      <w:pPr>
        <w:spacing w:after="0"/>
      </w:pPr>
      <w:r>
        <w:separator/>
      </w:r>
    </w:p>
  </w:footnote>
  <w:footnote w:type="continuationSeparator" w:id="0">
    <w:p w14:paraId="6B73529B" w14:textId="77777777" w:rsidR="00883D05" w:rsidRDefault="00883D05" w:rsidP="0027618C">
      <w:pPr>
        <w:spacing w:after="0"/>
      </w:pPr>
      <w:r>
        <w:continuationSeparator/>
      </w:r>
    </w:p>
  </w:footnote>
  <w:footnote w:type="continuationNotice" w:id="1">
    <w:p w14:paraId="02D35731" w14:textId="77777777" w:rsidR="00883D05" w:rsidRDefault="00883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A08A" w14:textId="282CE38E" w:rsidR="000435CC" w:rsidRDefault="006262DB" w:rsidP="000435CC">
    <w:pPr>
      <w:pStyle w:val="Header"/>
      <w:rPr>
        <w:i/>
      </w:rPr>
    </w:pPr>
    <w:r w:rsidRPr="006262DB">
      <w:rPr>
        <w:i/>
        <w:noProof/>
      </w:rPr>
      <mc:AlternateContent>
        <mc:Choice Requires="wps">
          <w:drawing>
            <wp:anchor distT="45720" distB="45720" distL="114300" distR="114300" simplePos="0" relativeHeight="251660288" behindDoc="0" locked="0" layoutInCell="1" allowOverlap="1" wp14:anchorId="0EE9AE08" wp14:editId="75288E8C">
              <wp:simplePos x="0" y="0"/>
              <wp:positionH relativeFrom="column">
                <wp:posOffset>-108544</wp:posOffset>
              </wp:positionH>
              <wp:positionV relativeFrom="paragraph">
                <wp:posOffset>148013</wp:posOffset>
              </wp:positionV>
              <wp:extent cx="2360930" cy="203931"/>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931"/>
                      </a:xfrm>
                      <a:prstGeom prst="rect">
                        <a:avLst/>
                      </a:prstGeom>
                      <a:solidFill>
                        <a:srgbClr val="FFFFFF"/>
                      </a:solidFill>
                      <a:ln w="9525">
                        <a:noFill/>
                        <a:miter lim="800000"/>
                        <a:headEnd/>
                        <a:tailEnd/>
                      </a:ln>
                    </wps:spPr>
                    <wps:txbx>
                      <w:txbxContent>
                        <w:p w14:paraId="6A14200A" w14:textId="20864670" w:rsidR="006262DB" w:rsidRDefault="006262DB" w:rsidP="006262DB"/>
                      </w:txbxContent>
                    </wps:txbx>
                    <wps:bodyPr rot="0" vert="horz" wrap="square" lIns="91440" tIns="9144" rIns="91440" bIns="9144"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E9AE08" id="_x0000_t202" coordsize="21600,21600" o:spt="202" path="m,l,21600r21600,l21600,xe">
              <v:stroke joinstyle="miter"/>
              <v:path gradientshapeok="t" o:connecttype="rect"/>
            </v:shapetype>
            <v:shape id="Text Box 2" o:spid="_x0000_s1026" type="#_x0000_t202" style="position:absolute;margin-left:-8.55pt;margin-top:11.65pt;width:185.9pt;height:16.0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" stroked="f">
              <v:textbox inset=",.72pt,,.72pt">
                <w:txbxContent>
                  <w:p w14:paraId="6A14200A" w14:textId="20864670" w:rsidR="006262DB" w:rsidRDefault="006262DB" w:rsidP="006262DB"/>
                </w:txbxContent>
              </v:textbox>
            </v:shape>
          </w:pict>
        </mc:Fallback>
      </mc:AlternateContent>
    </w:r>
    <w:r>
      <w:rPr>
        <w:i/>
      </w:rPr>
      <w:t>CADRE, Center for Appropriate Dispute</w:t>
    </w:r>
    <w:r w:rsidR="000435CC">
      <w:rPr>
        <w:i/>
      </w:rPr>
      <w:t xml:space="preserve"> Resolution</w:t>
    </w:r>
  </w:p>
  <w:p w14:paraId="78A5C7D6" w14:textId="2D676723" w:rsidR="00983A1A" w:rsidRPr="00983A1A" w:rsidRDefault="000435CC" w:rsidP="004A57FA">
    <w:pPr>
      <w:pStyle w:val="Header"/>
      <w:rPr>
        <w:i/>
      </w:rPr>
    </w:pPr>
    <w:r>
      <w:rPr>
        <w:i/>
        <w:color w:val="000000" w:themeColor="text1"/>
      </w:rPr>
      <w:t>Re</w:t>
    </w:r>
    <w:r w:rsidR="00FB34E9">
      <w:rPr>
        <w:i/>
      </w:rPr>
      <w:t xml:space="preserve"> </w:t>
    </w:r>
    <w:r w:rsidR="00EB0733" w:rsidRPr="00EB0733">
      <w:rPr>
        <w:i/>
      </w:rPr>
      <w:ptab w:relativeTo="margin" w:alignment="center" w:leader="none"/>
    </w:r>
    <w:r w:rsidR="00EB0733" w:rsidRPr="00EB0733">
      <w:rPr>
        <w:i/>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437B"/>
    <w:multiLevelType w:val="hybridMultilevel"/>
    <w:tmpl w:val="09F0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87A48"/>
    <w:multiLevelType w:val="hybridMultilevel"/>
    <w:tmpl w:val="C3BC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A0973"/>
    <w:multiLevelType w:val="hybridMultilevel"/>
    <w:tmpl w:val="67082CD2"/>
    <w:lvl w:ilvl="0" w:tplc="1B8C2D3E">
      <w:numFmt w:val="bullet"/>
      <w:lvlText w:val=""/>
      <w:lvlJc w:val="left"/>
      <w:pPr>
        <w:tabs>
          <w:tab w:val="num" w:pos="1800"/>
        </w:tabs>
        <w:ind w:left="1800" w:hanging="360"/>
      </w:pPr>
      <w:rPr>
        <w:rFonts w:ascii="Symbol" w:eastAsia="Calibri" w:hAnsi="Symbol" w:cs="Times New Roman" w:hint="default"/>
      </w:rPr>
    </w:lvl>
    <w:lvl w:ilvl="1" w:tplc="B962579E" w:tentative="1">
      <w:start w:val="1"/>
      <w:numFmt w:val="bullet"/>
      <w:lvlText w:val="•"/>
      <w:lvlJc w:val="left"/>
      <w:pPr>
        <w:tabs>
          <w:tab w:val="num" w:pos="2520"/>
        </w:tabs>
        <w:ind w:left="2520" w:hanging="360"/>
      </w:pPr>
      <w:rPr>
        <w:rFonts w:ascii="Times New Roman" w:hAnsi="Times New Roman" w:hint="default"/>
      </w:rPr>
    </w:lvl>
    <w:lvl w:ilvl="2" w:tplc="B6BE112E" w:tentative="1">
      <w:start w:val="1"/>
      <w:numFmt w:val="bullet"/>
      <w:lvlText w:val="•"/>
      <w:lvlJc w:val="left"/>
      <w:pPr>
        <w:tabs>
          <w:tab w:val="num" w:pos="3240"/>
        </w:tabs>
        <w:ind w:left="3240" w:hanging="360"/>
      </w:pPr>
      <w:rPr>
        <w:rFonts w:ascii="Times New Roman" w:hAnsi="Times New Roman" w:hint="default"/>
      </w:rPr>
    </w:lvl>
    <w:lvl w:ilvl="3" w:tplc="8C366764" w:tentative="1">
      <w:start w:val="1"/>
      <w:numFmt w:val="bullet"/>
      <w:lvlText w:val="•"/>
      <w:lvlJc w:val="left"/>
      <w:pPr>
        <w:tabs>
          <w:tab w:val="num" w:pos="3960"/>
        </w:tabs>
        <w:ind w:left="3960" w:hanging="360"/>
      </w:pPr>
      <w:rPr>
        <w:rFonts w:ascii="Times New Roman" w:hAnsi="Times New Roman" w:hint="default"/>
      </w:rPr>
    </w:lvl>
    <w:lvl w:ilvl="4" w:tplc="F49C9C2C" w:tentative="1">
      <w:start w:val="1"/>
      <w:numFmt w:val="bullet"/>
      <w:lvlText w:val="•"/>
      <w:lvlJc w:val="left"/>
      <w:pPr>
        <w:tabs>
          <w:tab w:val="num" w:pos="4680"/>
        </w:tabs>
        <w:ind w:left="4680" w:hanging="360"/>
      </w:pPr>
      <w:rPr>
        <w:rFonts w:ascii="Times New Roman" w:hAnsi="Times New Roman" w:hint="default"/>
      </w:rPr>
    </w:lvl>
    <w:lvl w:ilvl="5" w:tplc="B6B031EC" w:tentative="1">
      <w:start w:val="1"/>
      <w:numFmt w:val="bullet"/>
      <w:lvlText w:val="•"/>
      <w:lvlJc w:val="left"/>
      <w:pPr>
        <w:tabs>
          <w:tab w:val="num" w:pos="5400"/>
        </w:tabs>
        <w:ind w:left="5400" w:hanging="360"/>
      </w:pPr>
      <w:rPr>
        <w:rFonts w:ascii="Times New Roman" w:hAnsi="Times New Roman" w:hint="default"/>
      </w:rPr>
    </w:lvl>
    <w:lvl w:ilvl="6" w:tplc="993E8930" w:tentative="1">
      <w:start w:val="1"/>
      <w:numFmt w:val="bullet"/>
      <w:lvlText w:val="•"/>
      <w:lvlJc w:val="left"/>
      <w:pPr>
        <w:tabs>
          <w:tab w:val="num" w:pos="6120"/>
        </w:tabs>
        <w:ind w:left="6120" w:hanging="360"/>
      </w:pPr>
      <w:rPr>
        <w:rFonts w:ascii="Times New Roman" w:hAnsi="Times New Roman" w:hint="default"/>
      </w:rPr>
    </w:lvl>
    <w:lvl w:ilvl="7" w:tplc="58CE389C" w:tentative="1">
      <w:start w:val="1"/>
      <w:numFmt w:val="bullet"/>
      <w:lvlText w:val="•"/>
      <w:lvlJc w:val="left"/>
      <w:pPr>
        <w:tabs>
          <w:tab w:val="num" w:pos="6840"/>
        </w:tabs>
        <w:ind w:left="6840" w:hanging="360"/>
      </w:pPr>
      <w:rPr>
        <w:rFonts w:ascii="Times New Roman" w:hAnsi="Times New Roman" w:hint="default"/>
      </w:rPr>
    </w:lvl>
    <w:lvl w:ilvl="8" w:tplc="464C50FC" w:tentative="1">
      <w:start w:val="1"/>
      <w:numFmt w:val="bullet"/>
      <w:lvlText w:val="•"/>
      <w:lvlJc w:val="left"/>
      <w:pPr>
        <w:tabs>
          <w:tab w:val="num" w:pos="7560"/>
        </w:tabs>
        <w:ind w:left="7560" w:hanging="360"/>
      </w:pPr>
      <w:rPr>
        <w:rFonts w:ascii="Times New Roman" w:hAnsi="Times New Roman" w:hint="default"/>
      </w:rPr>
    </w:lvl>
  </w:abstractNum>
  <w:abstractNum w:abstractNumId="3" w15:restartNumberingAfterBreak="0">
    <w:nsid w:val="35D7342A"/>
    <w:multiLevelType w:val="hybridMultilevel"/>
    <w:tmpl w:val="F9CA6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392E"/>
    <w:multiLevelType w:val="hybridMultilevel"/>
    <w:tmpl w:val="A6A0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32997"/>
    <w:multiLevelType w:val="hybridMultilevel"/>
    <w:tmpl w:val="115095BC"/>
    <w:lvl w:ilvl="0" w:tplc="9B70C38E">
      <w:start w:val="1"/>
      <w:numFmt w:val="bullet"/>
      <w:lvlText w:val="•"/>
      <w:lvlJc w:val="left"/>
      <w:pPr>
        <w:tabs>
          <w:tab w:val="num" w:pos="720"/>
        </w:tabs>
        <w:ind w:left="720" w:hanging="360"/>
      </w:pPr>
      <w:rPr>
        <w:rFonts w:ascii="Times New Roman" w:hAnsi="Times New Roman" w:hint="default"/>
      </w:rPr>
    </w:lvl>
    <w:lvl w:ilvl="1" w:tplc="A5BA5DDA">
      <w:start w:val="1"/>
      <w:numFmt w:val="bullet"/>
      <w:lvlText w:val="•"/>
      <w:lvlJc w:val="left"/>
      <w:pPr>
        <w:tabs>
          <w:tab w:val="num" w:pos="1440"/>
        </w:tabs>
        <w:ind w:left="1440" w:hanging="360"/>
      </w:pPr>
      <w:rPr>
        <w:rFonts w:ascii="Times New Roman" w:hAnsi="Times New Roman" w:hint="default"/>
      </w:rPr>
    </w:lvl>
    <w:lvl w:ilvl="2" w:tplc="D2BE4B4E" w:tentative="1">
      <w:start w:val="1"/>
      <w:numFmt w:val="bullet"/>
      <w:lvlText w:val="•"/>
      <w:lvlJc w:val="left"/>
      <w:pPr>
        <w:tabs>
          <w:tab w:val="num" w:pos="2160"/>
        </w:tabs>
        <w:ind w:left="2160" w:hanging="360"/>
      </w:pPr>
      <w:rPr>
        <w:rFonts w:ascii="Times New Roman" w:hAnsi="Times New Roman" w:hint="default"/>
      </w:rPr>
    </w:lvl>
    <w:lvl w:ilvl="3" w:tplc="582C2432" w:tentative="1">
      <w:start w:val="1"/>
      <w:numFmt w:val="bullet"/>
      <w:lvlText w:val="•"/>
      <w:lvlJc w:val="left"/>
      <w:pPr>
        <w:tabs>
          <w:tab w:val="num" w:pos="2880"/>
        </w:tabs>
        <w:ind w:left="2880" w:hanging="360"/>
      </w:pPr>
      <w:rPr>
        <w:rFonts w:ascii="Times New Roman" w:hAnsi="Times New Roman" w:hint="default"/>
      </w:rPr>
    </w:lvl>
    <w:lvl w:ilvl="4" w:tplc="158874BC" w:tentative="1">
      <w:start w:val="1"/>
      <w:numFmt w:val="bullet"/>
      <w:lvlText w:val="•"/>
      <w:lvlJc w:val="left"/>
      <w:pPr>
        <w:tabs>
          <w:tab w:val="num" w:pos="3600"/>
        </w:tabs>
        <w:ind w:left="3600" w:hanging="360"/>
      </w:pPr>
      <w:rPr>
        <w:rFonts w:ascii="Times New Roman" w:hAnsi="Times New Roman" w:hint="default"/>
      </w:rPr>
    </w:lvl>
    <w:lvl w:ilvl="5" w:tplc="D62015C2" w:tentative="1">
      <w:start w:val="1"/>
      <w:numFmt w:val="bullet"/>
      <w:lvlText w:val="•"/>
      <w:lvlJc w:val="left"/>
      <w:pPr>
        <w:tabs>
          <w:tab w:val="num" w:pos="4320"/>
        </w:tabs>
        <w:ind w:left="4320" w:hanging="360"/>
      </w:pPr>
      <w:rPr>
        <w:rFonts w:ascii="Times New Roman" w:hAnsi="Times New Roman" w:hint="default"/>
      </w:rPr>
    </w:lvl>
    <w:lvl w:ilvl="6" w:tplc="117E829C" w:tentative="1">
      <w:start w:val="1"/>
      <w:numFmt w:val="bullet"/>
      <w:lvlText w:val="•"/>
      <w:lvlJc w:val="left"/>
      <w:pPr>
        <w:tabs>
          <w:tab w:val="num" w:pos="5040"/>
        </w:tabs>
        <w:ind w:left="5040" w:hanging="360"/>
      </w:pPr>
      <w:rPr>
        <w:rFonts w:ascii="Times New Roman" w:hAnsi="Times New Roman" w:hint="default"/>
      </w:rPr>
    </w:lvl>
    <w:lvl w:ilvl="7" w:tplc="396AE612" w:tentative="1">
      <w:start w:val="1"/>
      <w:numFmt w:val="bullet"/>
      <w:lvlText w:val="•"/>
      <w:lvlJc w:val="left"/>
      <w:pPr>
        <w:tabs>
          <w:tab w:val="num" w:pos="5760"/>
        </w:tabs>
        <w:ind w:left="5760" w:hanging="360"/>
      </w:pPr>
      <w:rPr>
        <w:rFonts w:ascii="Times New Roman" w:hAnsi="Times New Roman" w:hint="default"/>
      </w:rPr>
    </w:lvl>
    <w:lvl w:ilvl="8" w:tplc="C99617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ED044F3"/>
    <w:multiLevelType w:val="hybridMultilevel"/>
    <w:tmpl w:val="D6029726"/>
    <w:lvl w:ilvl="0" w:tplc="F7BA1F88">
      <w:start w:val="1"/>
      <w:numFmt w:val="bullet"/>
      <w:lvlText w:val="•"/>
      <w:lvlJc w:val="left"/>
      <w:pPr>
        <w:tabs>
          <w:tab w:val="num" w:pos="720"/>
        </w:tabs>
        <w:ind w:left="720" w:hanging="360"/>
      </w:pPr>
      <w:rPr>
        <w:rFonts w:ascii="Times New Roman" w:hAnsi="Times New Roman" w:hint="default"/>
      </w:rPr>
    </w:lvl>
    <w:lvl w:ilvl="1" w:tplc="F800B7D4" w:tentative="1">
      <w:start w:val="1"/>
      <w:numFmt w:val="bullet"/>
      <w:lvlText w:val="•"/>
      <w:lvlJc w:val="left"/>
      <w:pPr>
        <w:tabs>
          <w:tab w:val="num" w:pos="1440"/>
        </w:tabs>
        <w:ind w:left="1440" w:hanging="360"/>
      </w:pPr>
      <w:rPr>
        <w:rFonts w:ascii="Times New Roman" w:hAnsi="Times New Roman" w:hint="default"/>
      </w:rPr>
    </w:lvl>
    <w:lvl w:ilvl="2" w:tplc="CAAA5A1C" w:tentative="1">
      <w:start w:val="1"/>
      <w:numFmt w:val="bullet"/>
      <w:lvlText w:val="•"/>
      <w:lvlJc w:val="left"/>
      <w:pPr>
        <w:tabs>
          <w:tab w:val="num" w:pos="2160"/>
        </w:tabs>
        <w:ind w:left="2160" w:hanging="360"/>
      </w:pPr>
      <w:rPr>
        <w:rFonts w:ascii="Times New Roman" w:hAnsi="Times New Roman" w:hint="default"/>
      </w:rPr>
    </w:lvl>
    <w:lvl w:ilvl="3" w:tplc="7B68CB48" w:tentative="1">
      <w:start w:val="1"/>
      <w:numFmt w:val="bullet"/>
      <w:lvlText w:val="•"/>
      <w:lvlJc w:val="left"/>
      <w:pPr>
        <w:tabs>
          <w:tab w:val="num" w:pos="2880"/>
        </w:tabs>
        <w:ind w:left="2880" w:hanging="360"/>
      </w:pPr>
      <w:rPr>
        <w:rFonts w:ascii="Times New Roman" w:hAnsi="Times New Roman" w:hint="default"/>
      </w:rPr>
    </w:lvl>
    <w:lvl w:ilvl="4" w:tplc="1F7E894C" w:tentative="1">
      <w:start w:val="1"/>
      <w:numFmt w:val="bullet"/>
      <w:lvlText w:val="•"/>
      <w:lvlJc w:val="left"/>
      <w:pPr>
        <w:tabs>
          <w:tab w:val="num" w:pos="3600"/>
        </w:tabs>
        <w:ind w:left="3600" w:hanging="360"/>
      </w:pPr>
      <w:rPr>
        <w:rFonts w:ascii="Times New Roman" w:hAnsi="Times New Roman" w:hint="default"/>
      </w:rPr>
    </w:lvl>
    <w:lvl w:ilvl="5" w:tplc="BF3ACCC6" w:tentative="1">
      <w:start w:val="1"/>
      <w:numFmt w:val="bullet"/>
      <w:lvlText w:val="•"/>
      <w:lvlJc w:val="left"/>
      <w:pPr>
        <w:tabs>
          <w:tab w:val="num" w:pos="4320"/>
        </w:tabs>
        <w:ind w:left="4320" w:hanging="360"/>
      </w:pPr>
      <w:rPr>
        <w:rFonts w:ascii="Times New Roman" w:hAnsi="Times New Roman" w:hint="default"/>
      </w:rPr>
    </w:lvl>
    <w:lvl w:ilvl="6" w:tplc="491E53B4" w:tentative="1">
      <w:start w:val="1"/>
      <w:numFmt w:val="bullet"/>
      <w:lvlText w:val="•"/>
      <w:lvlJc w:val="left"/>
      <w:pPr>
        <w:tabs>
          <w:tab w:val="num" w:pos="5040"/>
        </w:tabs>
        <w:ind w:left="5040" w:hanging="360"/>
      </w:pPr>
      <w:rPr>
        <w:rFonts w:ascii="Times New Roman" w:hAnsi="Times New Roman" w:hint="default"/>
      </w:rPr>
    </w:lvl>
    <w:lvl w:ilvl="7" w:tplc="7C5C4D9A" w:tentative="1">
      <w:start w:val="1"/>
      <w:numFmt w:val="bullet"/>
      <w:lvlText w:val="•"/>
      <w:lvlJc w:val="left"/>
      <w:pPr>
        <w:tabs>
          <w:tab w:val="num" w:pos="5760"/>
        </w:tabs>
        <w:ind w:left="5760" w:hanging="360"/>
      </w:pPr>
      <w:rPr>
        <w:rFonts w:ascii="Times New Roman" w:hAnsi="Times New Roman" w:hint="default"/>
      </w:rPr>
    </w:lvl>
    <w:lvl w:ilvl="8" w:tplc="8E000C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7F00C3E"/>
    <w:multiLevelType w:val="hybridMultilevel"/>
    <w:tmpl w:val="A3A6B168"/>
    <w:lvl w:ilvl="0" w:tplc="50541632">
      <w:start w:val="1"/>
      <w:numFmt w:val="bullet"/>
      <w:lvlText w:val="•"/>
      <w:lvlJc w:val="left"/>
      <w:pPr>
        <w:tabs>
          <w:tab w:val="num" w:pos="720"/>
        </w:tabs>
        <w:ind w:left="720" w:hanging="360"/>
      </w:pPr>
      <w:rPr>
        <w:rFonts w:ascii="Times New Roman" w:hAnsi="Times New Roman" w:hint="default"/>
      </w:rPr>
    </w:lvl>
    <w:lvl w:ilvl="1" w:tplc="BFFA8A32">
      <w:start w:val="1"/>
      <w:numFmt w:val="bullet"/>
      <w:lvlText w:val="•"/>
      <w:lvlJc w:val="left"/>
      <w:pPr>
        <w:tabs>
          <w:tab w:val="num" w:pos="1440"/>
        </w:tabs>
        <w:ind w:left="1440" w:hanging="360"/>
      </w:pPr>
      <w:rPr>
        <w:rFonts w:ascii="Times New Roman" w:hAnsi="Times New Roman" w:hint="default"/>
      </w:rPr>
    </w:lvl>
    <w:lvl w:ilvl="2" w:tplc="0F127AE2" w:tentative="1">
      <w:start w:val="1"/>
      <w:numFmt w:val="bullet"/>
      <w:lvlText w:val="•"/>
      <w:lvlJc w:val="left"/>
      <w:pPr>
        <w:tabs>
          <w:tab w:val="num" w:pos="2160"/>
        </w:tabs>
        <w:ind w:left="2160" w:hanging="360"/>
      </w:pPr>
      <w:rPr>
        <w:rFonts w:ascii="Times New Roman" w:hAnsi="Times New Roman" w:hint="default"/>
      </w:rPr>
    </w:lvl>
    <w:lvl w:ilvl="3" w:tplc="AEEE6AAE" w:tentative="1">
      <w:start w:val="1"/>
      <w:numFmt w:val="bullet"/>
      <w:lvlText w:val="•"/>
      <w:lvlJc w:val="left"/>
      <w:pPr>
        <w:tabs>
          <w:tab w:val="num" w:pos="2880"/>
        </w:tabs>
        <w:ind w:left="2880" w:hanging="360"/>
      </w:pPr>
      <w:rPr>
        <w:rFonts w:ascii="Times New Roman" w:hAnsi="Times New Roman" w:hint="default"/>
      </w:rPr>
    </w:lvl>
    <w:lvl w:ilvl="4" w:tplc="12ACA0BE" w:tentative="1">
      <w:start w:val="1"/>
      <w:numFmt w:val="bullet"/>
      <w:lvlText w:val="•"/>
      <w:lvlJc w:val="left"/>
      <w:pPr>
        <w:tabs>
          <w:tab w:val="num" w:pos="3600"/>
        </w:tabs>
        <w:ind w:left="3600" w:hanging="360"/>
      </w:pPr>
      <w:rPr>
        <w:rFonts w:ascii="Times New Roman" w:hAnsi="Times New Roman" w:hint="default"/>
      </w:rPr>
    </w:lvl>
    <w:lvl w:ilvl="5" w:tplc="1E621DFC" w:tentative="1">
      <w:start w:val="1"/>
      <w:numFmt w:val="bullet"/>
      <w:lvlText w:val="•"/>
      <w:lvlJc w:val="left"/>
      <w:pPr>
        <w:tabs>
          <w:tab w:val="num" w:pos="4320"/>
        </w:tabs>
        <w:ind w:left="4320" w:hanging="360"/>
      </w:pPr>
      <w:rPr>
        <w:rFonts w:ascii="Times New Roman" w:hAnsi="Times New Roman" w:hint="default"/>
      </w:rPr>
    </w:lvl>
    <w:lvl w:ilvl="6" w:tplc="AC06EE88" w:tentative="1">
      <w:start w:val="1"/>
      <w:numFmt w:val="bullet"/>
      <w:lvlText w:val="•"/>
      <w:lvlJc w:val="left"/>
      <w:pPr>
        <w:tabs>
          <w:tab w:val="num" w:pos="5040"/>
        </w:tabs>
        <w:ind w:left="5040" w:hanging="360"/>
      </w:pPr>
      <w:rPr>
        <w:rFonts w:ascii="Times New Roman" w:hAnsi="Times New Roman" w:hint="default"/>
      </w:rPr>
    </w:lvl>
    <w:lvl w:ilvl="7" w:tplc="84845780" w:tentative="1">
      <w:start w:val="1"/>
      <w:numFmt w:val="bullet"/>
      <w:lvlText w:val="•"/>
      <w:lvlJc w:val="left"/>
      <w:pPr>
        <w:tabs>
          <w:tab w:val="num" w:pos="5760"/>
        </w:tabs>
        <w:ind w:left="5760" w:hanging="360"/>
      </w:pPr>
      <w:rPr>
        <w:rFonts w:ascii="Times New Roman" w:hAnsi="Times New Roman" w:hint="default"/>
      </w:rPr>
    </w:lvl>
    <w:lvl w:ilvl="8" w:tplc="38B6E99C" w:tentative="1">
      <w:start w:val="1"/>
      <w:numFmt w:val="bullet"/>
      <w:lvlText w:val="•"/>
      <w:lvlJc w:val="left"/>
      <w:pPr>
        <w:tabs>
          <w:tab w:val="num" w:pos="6480"/>
        </w:tabs>
        <w:ind w:left="6480" w:hanging="360"/>
      </w:pPr>
      <w:rPr>
        <w:rFonts w:ascii="Times New Roman" w:hAnsi="Times New Roman" w:hint="default"/>
      </w:rPr>
    </w:lvl>
  </w:abstractNum>
  <w:num w:numId="1" w16cid:durableId="476797772">
    <w:abstractNumId w:val="4"/>
  </w:num>
  <w:num w:numId="2" w16cid:durableId="1958676616">
    <w:abstractNumId w:val="6"/>
  </w:num>
  <w:num w:numId="3" w16cid:durableId="1037043538">
    <w:abstractNumId w:val="3"/>
  </w:num>
  <w:num w:numId="4" w16cid:durableId="1397438444">
    <w:abstractNumId w:val="1"/>
  </w:num>
  <w:num w:numId="5" w16cid:durableId="1361473379">
    <w:abstractNumId w:val="0"/>
  </w:num>
  <w:num w:numId="6" w16cid:durableId="1533880022">
    <w:abstractNumId w:val="5"/>
  </w:num>
  <w:num w:numId="7" w16cid:durableId="1615214050">
    <w:abstractNumId w:val="7"/>
  </w:num>
  <w:num w:numId="8" w16cid:durableId="33129506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25"/>
    <w:rsid w:val="00000460"/>
    <w:rsid w:val="000101D6"/>
    <w:rsid w:val="000102AE"/>
    <w:rsid w:val="000135B5"/>
    <w:rsid w:val="00014B2D"/>
    <w:rsid w:val="00014CEA"/>
    <w:rsid w:val="00020A11"/>
    <w:rsid w:val="000255D8"/>
    <w:rsid w:val="00027842"/>
    <w:rsid w:val="00032009"/>
    <w:rsid w:val="00032B9E"/>
    <w:rsid w:val="000373DE"/>
    <w:rsid w:val="00040B86"/>
    <w:rsid w:val="0004176F"/>
    <w:rsid w:val="000435CC"/>
    <w:rsid w:val="000505BD"/>
    <w:rsid w:val="00053D5B"/>
    <w:rsid w:val="00061428"/>
    <w:rsid w:val="0006191A"/>
    <w:rsid w:val="000652B0"/>
    <w:rsid w:val="00071474"/>
    <w:rsid w:val="0007262D"/>
    <w:rsid w:val="00093B50"/>
    <w:rsid w:val="000A0D53"/>
    <w:rsid w:val="000A16DC"/>
    <w:rsid w:val="000A3477"/>
    <w:rsid w:val="000A732C"/>
    <w:rsid w:val="000B3864"/>
    <w:rsid w:val="000D0484"/>
    <w:rsid w:val="000D100E"/>
    <w:rsid w:val="000D736C"/>
    <w:rsid w:val="000D769E"/>
    <w:rsid w:val="000F0501"/>
    <w:rsid w:val="000F4F46"/>
    <w:rsid w:val="000F59AB"/>
    <w:rsid w:val="000F5D30"/>
    <w:rsid w:val="000F5EEC"/>
    <w:rsid w:val="000F717E"/>
    <w:rsid w:val="00103DA5"/>
    <w:rsid w:val="00104910"/>
    <w:rsid w:val="00111EDB"/>
    <w:rsid w:val="00113F83"/>
    <w:rsid w:val="0011527A"/>
    <w:rsid w:val="001249AE"/>
    <w:rsid w:val="00124F7E"/>
    <w:rsid w:val="00134857"/>
    <w:rsid w:val="001367DE"/>
    <w:rsid w:val="001437E3"/>
    <w:rsid w:val="00143A2D"/>
    <w:rsid w:val="00144A74"/>
    <w:rsid w:val="00146667"/>
    <w:rsid w:val="00147F56"/>
    <w:rsid w:val="00154648"/>
    <w:rsid w:val="00157DA5"/>
    <w:rsid w:val="00160214"/>
    <w:rsid w:val="001605B3"/>
    <w:rsid w:val="00160D38"/>
    <w:rsid w:val="00166332"/>
    <w:rsid w:val="0016671F"/>
    <w:rsid w:val="00171B47"/>
    <w:rsid w:val="00171CC6"/>
    <w:rsid w:val="0018166A"/>
    <w:rsid w:val="001848A4"/>
    <w:rsid w:val="0019439C"/>
    <w:rsid w:val="001967FD"/>
    <w:rsid w:val="001A4980"/>
    <w:rsid w:val="001A71B1"/>
    <w:rsid w:val="001B1515"/>
    <w:rsid w:val="001B2D12"/>
    <w:rsid w:val="001B3CF6"/>
    <w:rsid w:val="001B4784"/>
    <w:rsid w:val="001B7B4C"/>
    <w:rsid w:val="001C2528"/>
    <w:rsid w:val="001C451A"/>
    <w:rsid w:val="001C496E"/>
    <w:rsid w:val="001D0033"/>
    <w:rsid w:val="001D282A"/>
    <w:rsid w:val="001E1F27"/>
    <w:rsid w:val="001E6E1C"/>
    <w:rsid w:val="001E74EE"/>
    <w:rsid w:val="001E793D"/>
    <w:rsid w:val="001F322B"/>
    <w:rsid w:val="001F4D85"/>
    <w:rsid w:val="001F721E"/>
    <w:rsid w:val="002035BD"/>
    <w:rsid w:val="00204073"/>
    <w:rsid w:val="002066A4"/>
    <w:rsid w:val="00207C31"/>
    <w:rsid w:val="00210CC6"/>
    <w:rsid w:val="002172F5"/>
    <w:rsid w:val="002208B6"/>
    <w:rsid w:val="00226E11"/>
    <w:rsid w:val="00230D1E"/>
    <w:rsid w:val="00237CEB"/>
    <w:rsid w:val="00244BBA"/>
    <w:rsid w:val="00244D48"/>
    <w:rsid w:val="00245E10"/>
    <w:rsid w:val="00246201"/>
    <w:rsid w:val="00246BFE"/>
    <w:rsid w:val="00250C4A"/>
    <w:rsid w:val="002516E6"/>
    <w:rsid w:val="00252357"/>
    <w:rsid w:val="00254C3A"/>
    <w:rsid w:val="00255546"/>
    <w:rsid w:val="0027145C"/>
    <w:rsid w:val="00272CF5"/>
    <w:rsid w:val="0027331F"/>
    <w:rsid w:val="002733C6"/>
    <w:rsid w:val="0027618C"/>
    <w:rsid w:val="0028201B"/>
    <w:rsid w:val="002924DC"/>
    <w:rsid w:val="002934B6"/>
    <w:rsid w:val="00294CFA"/>
    <w:rsid w:val="0029557F"/>
    <w:rsid w:val="002A0197"/>
    <w:rsid w:val="002A0C59"/>
    <w:rsid w:val="002A1804"/>
    <w:rsid w:val="002A1CA5"/>
    <w:rsid w:val="002B26D6"/>
    <w:rsid w:val="002B2AFC"/>
    <w:rsid w:val="002C15F7"/>
    <w:rsid w:val="002C3896"/>
    <w:rsid w:val="002C7B34"/>
    <w:rsid w:val="002D694F"/>
    <w:rsid w:val="002E0142"/>
    <w:rsid w:val="002F0D01"/>
    <w:rsid w:val="002F468F"/>
    <w:rsid w:val="002F79BD"/>
    <w:rsid w:val="00304740"/>
    <w:rsid w:val="003053E6"/>
    <w:rsid w:val="00314A2B"/>
    <w:rsid w:val="0031503C"/>
    <w:rsid w:val="00325774"/>
    <w:rsid w:val="00327D60"/>
    <w:rsid w:val="003357BC"/>
    <w:rsid w:val="0033798F"/>
    <w:rsid w:val="00342C6F"/>
    <w:rsid w:val="00346717"/>
    <w:rsid w:val="00347568"/>
    <w:rsid w:val="00351CAF"/>
    <w:rsid w:val="003534E1"/>
    <w:rsid w:val="0035562F"/>
    <w:rsid w:val="00360E1B"/>
    <w:rsid w:val="003610AF"/>
    <w:rsid w:val="003618FB"/>
    <w:rsid w:val="00363384"/>
    <w:rsid w:val="0036620E"/>
    <w:rsid w:val="0037289D"/>
    <w:rsid w:val="003735CA"/>
    <w:rsid w:val="00382ED9"/>
    <w:rsid w:val="00395931"/>
    <w:rsid w:val="0039748C"/>
    <w:rsid w:val="003A438C"/>
    <w:rsid w:val="003A4B00"/>
    <w:rsid w:val="003A6FA7"/>
    <w:rsid w:val="003B295D"/>
    <w:rsid w:val="003B6587"/>
    <w:rsid w:val="003B7C5B"/>
    <w:rsid w:val="003C2D97"/>
    <w:rsid w:val="003D3789"/>
    <w:rsid w:val="003D3A42"/>
    <w:rsid w:val="003E00AB"/>
    <w:rsid w:val="003E3A11"/>
    <w:rsid w:val="003E6613"/>
    <w:rsid w:val="003E6E1A"/>
    <w:rsid w:val="003E7C94"/>
    <w:rsid w:val="003F29AC"/>
    <w:rsid w:val="003F2F8C"/>
    <w:rsid w:val="003F3C35"/>
    <w:rsid w:val="003F52CE"/>
    <w:rsid w:val="0040541D"/>
    <w:rsid w:val="00405740"/>
    <w:rsid w:val="00406BFB"/>
    <w:rsid w:val="0041374C"/>
    <w:rsid w:val="004171D1"/>
    <w:rsid w:val="00423B17"/>
    <w:rsid w:val="0042649E"/>
    <w:rsid w:val="0042700F"/>
    <w:rsid w:val="00434094"/>
    <w:rsid w:val="004412CF"/>
    <w:rsid w:val="004418F7"/>
    <w:rsid w:val="00443107"/>
    <w:rsid w:val="00446AEB"/>
    <w:rsid w:val="004509F7"/>
    <w:rsid w:val="00454F5D"/>
    <w:rsid w:val="0046481E"/>
    <w:rsid w:val="00465A24"/>
    <w:rsid w:val="004670E0"/>
    <w:rsid w:val="00470656"/>
    <w:rsid w:val="0047536B"/>
    <w:rsid w:val="00475D39"/>
    <w:rsid w:val="00481B76"/>
    <w:rsid w:val="004854DF"/>
    <w:rsid w:val="00490E27"/>
    <w:rsid w:val="00493901"/>
    <w:rsid w:val="00495934"/>
    <w:rsid w:val="0049705F"/>
    <w:rsid w:val="00497420"/>
    <w:rsid w:val="004A02BE"/>
    <w:rsid w:val="004A0686"/>
    <w:rsid w:val="004A57FA"/>
    <w:rsid w:val="004B07ED"/>
    <w:rsid w:val="004B3A19"/>
    <w:rsid w:val="004B4735"/>
    <w:rsid w:val="004C5F10"/>
    <w:rsid w:val="004E21E5"/>
    <w:rsid w:val="004E69B4"/>
    <w:rsid w:val="004E75B1"/>
    <w:rsid w:val="004E78F3"/>
    <w:rsid w:val="004F5DD8"/>
    <w:rsid w:val="00500DFC"/>
    <w:rsid w:val="005047E4"/>
    <w:rsid w:val="005052E4"/>
    <w:rsid w:val="00507073"/>
    <w:rsid w:val="00507240"/>
    <w:rsid w:val="0051158C"/>
    <w:rsid w:val="005175DD"/>
    <w:rsid w:val="00520E25"/>
    <w:rsid w:val="00524454"/>
    <w:rsid w:val="00524D5E"/>
    <w:rsid w:val="00525E08"/>
    <w:rsid w:val="0052607A"/>
    <w:rsid w:val="00531810"/>
    <w:rsid w:val="005325B0"/>
    <w:rsid w:val="00542152"/>
    <w:rsid w:val="0054723D"/>
    <w:rsid w:val="0055161E"/>
    <w:rsid w:val="00562CE2"/>
    <w:rsid w:val="005657BD"/>
    <w:rsid w:val="00572C8D"/>
    <w:rsid w:val="00573F6D"/>
    <w:rsid w:val="005744C6"/>
    <w:rsid w:val="00580337"/>
    <w:rsid w:val="00581B11"/>
    <w:rsid w:val="00584F1A"/>
    <w:rsid w:val="00587534"/>
    <w:rsid w:val="00592D5F"/>
    <w:rsid w:val="005B593B"/>
    <w:rsid w:val="005B6765"/>
    <w:rsid w:val="005C0625"/>
    <w:rsid w:val="005D0E67"/>
    <w:rsid w:val="005D2EDF"/>
    <w:rsid w:val="005D65E1"/>
    <w:rsid w:val="005E0070"/>
    <w:rsid w:val="005E1C7B"/>
    <w:rsid w:val="005E4123"/>
    <w:rsid w:val="005F0007"/>
    <w:rsid w:val="005F1CB1"/>
    <w:rsid w:val="00600107"/>
    <w:rsid w:val="006044FB"/>
    <w:rsid w:val="00606766"/>
    <w:rsid w:val="00610C22"/>
    <w:rsid w:val="0061147A"/>
    <w:rsid w:val="00613374"/>
    <w:rsid w:val="00614149"/>
    <w:rsid w:val="00615ED5"/>
    <w:rsid w:val="0062131F"/>
    <w:rsid w:val="0062376A"/>
    <w:rsid w:val="006246F6"/>
    <w:rsid w:val="00624C46"/>
    <w:rsid w:val="006262DB"/>
    <w:rsid w:val="006263B4"/>
    <w:rsid w:val="00627B2E"/>
    <w:rsid w:val="00650E9F"/>
    <w:rsid w:val="0065261A"/>
    <w:rsid w:val="00652C6B"/>
    <w:rsid w:val="00663170"/>
    <w:rsid w:val="006631C5"/>
    <w:rsid w:val="00667AC7"/>
    <w:rsid w:val="00670AAA"/>
    <w:rsid w:val="006774F4"/>
    <w:rsid w:val="00680B07"/>
    <w:rsid w:val="006821F2"/>
    <w:rsid w:val="006829EA"/>
    <w:rsid w:val="0068562C"/>
    <w:rsid w:val="00687022"/>
    <w:rsid w:val="00693EEE"/>
    <w:rsid w:val="0069763A"/>
    <w:rsid w:val="006A0935"/>
    <w:rsid w:val="006A2112"/>
    <w:rsid w:val="006A5788"/>
    <w:rsid w:val="006B4FA2"/>
    <w:rsid w:val="006C0A32"/>
    <w:rsid w:val="006C3F54"/>
    <w:rsid w:val="006C46A4"/>
    <w:rsid w:val="006C4827"/>
    <w:rsid w:val="006D359E"/>
    <w:rsid w:val="006D38C3"/>
    <w:rsid w:val="006E36C5"/>
    <w:rsid w:val="006E5A34"/>
    <w:rsid w:val="006F666C"/>
    <w:rsid w:val="007041DF"/>
    <w:rsid w:val="00712265"/>
    <w:rsid w:val="0071296B"/>
    <w:rsid w:val="00713FD6"/>
    <w:rsid w:val="00726311"/>
    <w:rsid w:val="00726A15"/>
    <w:rsid w:val="00727A2D"/>
    <w:rsid w:val="0073365D"/>
    <w:rsid w:val="00735C99"/>
    <w:rsid w:val="00736969"/>
    <w:rsid w:val="00737CC7"/>
    <w:rsid w:val="00737FB0"/>
    <w:rsid w:val="00754C90"/>
    <w:rsid w:val="0076108B"/>
    <w:rsid w:val="007620A2"/>
    <w:rsid w:val="0076610A"/>
    <w:rsid w:val="00767A16"/>
    <w:rsid w:val="007701E2"/>
    <w:rsid w:val="007705A8"/>
    <w:rsid w:val="00771F6A"/>
    <w:rsid w:val="00775AE3"/>
    <w:rsid w:val="007948C7"/>
    <w:rsid w:val="00795F1E"/>
    <w:rsid w:val="007A11E1"/>
    <w:rsid w:val="007A1436"/>
    <w:rsid w:val="007A158B"/>
    <w:rsid w:val="007B0402"/>
    <w:rsid w:val="007B66A9"/>
    <w:rsid w:val="007C09CE"/>
    <w:rsid w:val="007C5B16"/>
    <w:rsid w:val="007C6690"/>
    <w:rsid w:val="007D1239"/>
    <w:rsid w:val="007D26F5"/>
    <w:rsid w:val="007E531B"/>
    <w:rsid w:val="007E6A6E"/>
    <w:rsid w:val="00800BCD"/>
    <w:rsid w:val="00800D1E"/>
    <w:rsid w:val="00807BCA"/>
    <w:rsid w:val="00814A95"/>
    <w:rsid w:val="0081616F"/>
    <w:rsid w:val="00816BF4"/>
    <w:rsid w:val="0081793B"/>
    <w:rsid w:val="0082202B"/>
    <w:rsid w:val="00823870"/>
    <w:rsid w:val="00825CA3"/>
    <w:rsid w:val="00826D13"/>
    <w:rsid w:val="008317C1"/>
    <w:rsid w:val="00832F96"/>
    <w:rsid w:val="00833E06"/>
    <w:rsid w:val="00840130"/>
    <w:rsid w:val="0084366D"/>
    <w:rsid w:val="008441B5"/>
    <w:rsid w:val="008509D3"/>
    <w:rsid w:val="00851146"/>
    <w:rsid w:val="0085128D"/>
    <w:rsid w:val="00852FDE"/>
    <w:rsid w:val="00864380"/>
    <w:rsid w:val="008655D4"/>
    <w:rsid w:val="00867D31"/>
    <w:rsid w:val="00871ECE"/>
    <w:rsid w:val="00872ADF"/>
    <w:rsid w:val="008807B5"/>
    <w:rsid w:val="00883D05"/>
    <w:rsid w:val="00883E29"/>
    <w:rsid w:val="00891E13"/>
    <w:rsid w:val="00893F9B"/>
    <w:rsid w:val="0089485D"/>
    <w:rsid w:val="00894DAA"/>
    <w:rsid w:val="008953EA"/>
    <w:rsid w:val="00895B5C"/>
    <w:rsid w:val="008A0C43"/>
    <w:rsid w:val="008A5533"/>
    <w:rsid w:val="008A66D9"/>
    <w:rsid w:val="008B1EE8"/>
    <w:rsid w:val="008B27A1"/>
    <w:rsid w:val="008B59BF"/>
    <w:rsid w:val="008C7A4B"/>
    <w:rsid w:val="008D12EB"/>
    <w:rsid w:val="008D23DA"/>
    <w:rsid w:val="008D4546"/>
    <w:rsid w:val="008E0623"/>
    <w:rsid w:val="008E1D9D"/>
    <w:rsid w:val="008E5293"/>
    <w:rsid w:val="008F1190"/>
    <w:rsid w:val="009019BE"/>
    <w:rsid w:val="00910DBB"/>
    <w:rsid w:val="009139F0"/>
    <w:rsid w:val="00913FC4"/>
    <w:rsid w:val="00914360"/>
    <w:rsid w:val="0092172D"/>
    <w:rsid w:val="0092437D"/>
    <w:rsid w:val="00924D76"/>
    <w:rsid w:val="00932BD5"/>
    <w:rsid w:val="0093537E"/>
    <w:rsid w:val="00935895"/>
    <w:rsid w:val="009457C1"/>
    <w:rsid w:val="009519CE"/>
    <w:rsid w:val="009564F6"/>
    <w:rsid w:val="00957D26"/>
    <w:rsid w:val="00966D2A"/>
    <w:rsid w:val="00967D2E"/>
    <w:rsid w:val="00972737"/>
    <w:rsid w:val="00972B0D"/>
    <w:rsid w:val="009765F0"/>
    <w:rsid w:val="0097713F"/>
    <w:rsid w:val="00983A1A"/>
    <w:rsid w:val="009858B3"/>
    <w:rsid w:val="00991632"/>
    <w:rsid w:val="0099361F"/>
    <w:rsid w:val="009A0BA9"/>
    <w:rsid w:val="009A4045"/>
    <w:rsid w:val="009B3DE8"/>
    <w:rsid w:val="009B53AE"/>
    <w:rsid w:val="009B7079"/>
    <w:rsid w:val="009C3D82"/>
    <w:rsid w:val="009D0E63"/>
    <w:rsid w:val="009E731C"/>
    <w:rsid w:val="009E79C8"/>
    <w:rsid w:val="009F1847"/>
    <w:rsid w:val="009F2053"/>
    <w:rsid w:val="009F3158"/>
    <w:rsid w:val="009F717F"/>
    <w:rsid w:val="00A03A62"/>
    <w:rsid w:val="00A05A26"/>
    <w:rsid w:val="00A10B4D"/>
    <w:rsid w:val="00A12806"/>
    <w:rsid w:val="00A12810"/>
    <w:rsid w:val="00A173FD"/>
    <w:rsid w:val="00A177CA"/>
    <w:rsid w:val="00A22E0B"/>
    <w:rsid w:val="00A25481"/>
    <w:rsid w:val="00A34DBA"/>
    <w:rsid w:val="00A43884"/>
    <w:rsid w:val="00A4677F"/>
    <w:rsid w:val="00A469D5"/>
    <w:rsid w:val="00A46E1D"/>
    <w:rsid w:val="00A5245B"/>
    <w:rsid w:val="00A53ACF"/>
    <w:rsid w:val="00A57BC4"/>
    <w:rsid w:val="00A60BFD"/>
    <w:rsid w:val="00A65D87"/>
    <w:rsid w:val="00A70DAF"/>
    <w:rsid w:val="00A7255B"/>
    <w:rsid w:val="00A72C01"/>
    <w:rsid w:val="00A76B53"/>
    <w:rsid w:val="00A77940"/>
    <w:rsid w:val="00A964AD"/>
    <w:rsid w:val="00A96928"/>
    <w:rsid w:val="00AA1279"/>
    <w:rsid w:val="00AA18E4"/>
    <w:rsid w:val="00AA5853"/>
    <w:rsid w:val="00AA6D52"/>
    <w:rsid w:val="00AB6176"/>
    <w:rsid w:val="00AC1E45"/>
    <w:rsid w:val="00AC53CF"/>
    <w:rsid w:val="00AD3B6B"/>
    <w:rsid w:val="00AD41B2"/>
    <w:rsid w:val="00AD41E0"/>
    <w:rsid w:val="00AD7837"/>
    <w:rsid w:val="00AE03F7"/>
    <w:rsid w:val="00AE62AA"/>
    <w:rsid w:val="00AF14CB"/>
    <w:rsid w:val="00AF2719"/>
    <w:rsid w:val="00AF2721"/>
    <w:rsid w:val="00AF6098"/>
    <w:rsid w:val="00B03414"/>
    <w:rsid w:val="00B0454E"/>
    <w:rsid w:val="00B04CAE"/>
    <w:rsid w:val="00B20B77"/>
    <w:rsid w:val="00B22891"/>
    <w:rsid w:val="00B25864"/>
    <w:rsid w:val="00B260FF"/>
    <w:rsid w:val="00B270D3"/>
    <w:rsid w:val="00B30BB1"/>
    <w:rsid w:val="00B33EEA"/>
    <w:rsid w:val="00B35631"/>
    <w:rsid w:val="00B41E4E"/>
    <w:rsid w:val="00B43ADE"/>
    <w:rsid w:val="00B43B24"/>
    <w:rsid w:val="00B45A21"/>
    <w:rsid w:val="00B578A7"/>
    <w:rsid w:val="00B60116"/>
    <w:rsid w:val="00B601B0"/>
    <w:rsid w:val="00B602D1"/>
    <w:rsid w:val="00B613DC"/>
    <w:rsid w:val="00B65F78"/>
    <w:rsid w:val="00B83AB2"/>
    <w:rsid w:val="00B87953"/>
    <w:rsid w:val="00B9112E"/>
    <w:rsid w:val="00B915D2"/>
    <w:rsid w:val="00B955C3"/>
    <w:rsid w:val="00BA23C4"/>
    <w:rsid w:val="00BA526A"/>
    <w:rsid w:val="00BB6FB3"/>
    <w:rsid w:val="00BB79D7"/>
    <w:rsid w:val="00BC195F"/>
    <w:rsid w:val="00BD04FB"/>
    <w:rsid w:val="00BD41D1"/>
    <w:rsid w:val="00BE60E5"/>
    <w:rsid w:val="00BE6DAF"/>
    <w:rsid w:val="00BF0150"/>
    <w:rsid w:val="00BF1030"/>
    <w:rsid w:val="00C076E6"/>
    <w:rsid w:val="00C15D1C"/>
    <w:rsid w:val="00C20DC5"/>
    <w:rsid w:val="00C25F2F"/>
    <w:rsid w:val="00C26A2E"/>
    <w:rsid w:val="00C312D3"/>
    <w:rsid w:val="00C33B31"/>
    <w:rsid w:val="00C37324"/>
    <w:rsid w:val="00C42E25"/>
    <w:rsid w:val="00C438AE"/>
    <w:rsid w:val="00C450D1"/>
    <w:rsid w:val="00C45B7F"/>
    <w:rsid w:val="00C45EAF"/>
    <w:rsid w:val="00C537EF"/>
    <w:rsid w:val="00C55C8A"/>
    <w:rsid w:val="00C564CD"/>
    <w:rsid w:val="00C5754F"/>
    <w:rsid w:val="00C67356"/>
    <w:rsid w:val="00C750D1"/>
    <w:rsid w:val="00C85E1D"/>
    <w:rsid w:val="00C91E26"/>
    <w:rsid w:val="00C97A4A"/>
    <w:rsid w:val="00CA04C4"/>
    <w:rsid w:val="00CA37DC"/>
    <w:rsid w:val="00CA3943"/>
    <w:rsid w:val="00CA651D"/>
    <w:rsid w:val="00CA6E3F"/>
    <w:rsid w:val="00CA752F"/>
    <w:rsid w:val="00CB403E"/>
    <w:rsid w:val="00CB6E59"/>
    <w:rsid w:val="00CC1BFA"/>
    <w:rsid w:val="00CD0350"/>
    <w:rsid w:val="00CD1832"/>
    <w:rsid w:val="00CD5184"/>
    <w:rsid w:val="00CE3B88"/>
    <w:rsid w:val="00CE42DD"/>
    <w:rsid w:val="00CE45DE"/>
    <w:rsid w:val="00CF0A7E"/>
    <w:rsid w:val="00CF0FFA"/>
    <w:rsid w:val="00CF2E58"/>
    <w:rsid w:val="00D01E3D"/>
    <w:rsid w:val="00D055A0"/>
    <w:rsid w:val="00D111A1"/>
    <w:rsid w:val="00D12694"/>
    <w:rsid w:val="00D14406"/>
    <w:rsid w:val="00D155C7"/>
    <w:rsid w:val="00D23163"/>
    <w:rsid w:val="00D24694"/>
    <w:rsid w:val="00D2520F"/>
    <w:rsid w:val="00D30495"/>
    <w:rsid w:val="00D43FE6"/>
    <w:rsid w:val="00D5051B"/>
    <w:rsid w:val="00D51FF3"/>
    <w:rsid w:val="00D52CB1"/>
    <w:rsid w:val="00D571CE"/>
    <w:rsid w:val="00D61284"/>
    <w:rsid w:val="00D67AE2"/>
    <w:rsid w:val="00D74CBE"/>
    <w:rsid w:val="00D76D4C"/>
    <w:rsid w:val="00D82CA5"/>
    <w:rsid w:val="00D8580D"/>
    <w:rsid w:val="00D87347"/>
    <w:rsid w:val="00D87C06"/>
    <w:rsid w:val="00D90B09"/>
    <w:rsid w:val="00DA0371"/>
    <w:rsid w:val="00DA0E78"/>
    <w:rsid w:val="00DA113A"/>
    <w:rsid w:val="00DA6FF7"/>
    <w:rsid w:val="00DA7308"/>
    <w:rsid w:val="00DA7B2A"/>
    <w:rsid w:val="00DB27D9"/>
    <w:rsid w:val="00DB4BA8"/>
    <w:rsid w:val="00DC0394"/>
    <w:rsid w:val="00DC5A70"/>
    <w:rsid w:val="00DC62E0"/>
    <w:rsid w:val="00DD2952"/>
    <w:rsid w:val="00DD50B7"/>
    <w:rsid w:val="00DD7A15"/>
    <w:rsid w:val="00DE0B8B"/>
    <w:rsid w:val="00DE31B0"/>
    <w:rsid w:val="00DE56D0"/>
    <w:rsid w:val="00DE716E"/>
    <w:rsid w:val="00DF13C5"/>
    <w:rsid w:val="00DF2AB8"/>
    <w:rsid w:val="00DF676B"/>
    <w:rsid w:val="00DF7786"/>
    <w:rsid w:val="00E03B5E"/>
    <w:rsid w:val="00E052CB"/>
    <w:rsid w:val="00E151EA"/>
    <w:rsid w:val="00E158D1"/>
    <w:rsid w:val="00E20C30"/>
    <w:rsid w:val="00E216A4"/>
    <w:rsid w:val="00E21EBF"/>
    <w:rsid w:val="00E3236C"/>
    <w:rsid w:val="00E33980"/>
    <w:rsid w:val="00E40062"/>
    <w:rsid w:val="00E47BBD"/>
    <w:rsid w:val="00E501DF"/>
    <w:rsid w:val="00E56219"/>
    <w:rsid w:val="00E57883"/>
    <w:rsid w:val="00E57B98"/>
    <w:rsid w:val="00E60168"/>
    <w:rsid w:val="00E607DC"/>
    <w:rsid w:val="00E61BE5"/>
    <w:rsid w:val="00E627C0"/>
    <w:rsid w:val="00E63672"/>
    <w:rsid w:val="00E64752"/>
    <w:rsid w:val="00E661A9"/>
    <w:rsid w:val="00E666C6"/>
    <w:rsid w:val="00E67B48"/>
    <w:rsid w:val="00E71B5A"/>
    <w:rsid w:val="00E71D99"/>
    <w:rsid w:val="00E727AA"/>
    <w:rsid w:val="00E7319D"/>
    <w:rsid w:val="00E8003E"/>
    <w:rsid w:val="00E80F12"/>
    <w:rsid w:val="00E830C0"/>
    <w:rsid w:val="00E8317F"/>
    <w:rsid w:val="00E90214"/>
    <w:rsid w:val="00E904B5"/>
    <w:rsid w:val="00E92F8A"/>
    <w:rsid w:val="00E968B7"/>
    <w:rsid w:val="00EA3A76"/>
    <w:rsid w:val="00EB0733"/>
    <w:rsid w:val="00EB33A9"/>
    <w:rsid w:val="00EC06E9"/>
    <w:rsid w:val="00EC4422"/>
    <w:rsid w:val="00EC5B47"/>
    <w:rsid w:val="00ED12FB"/>
    <w:rsid w:val="00ED3BB2"/>
    <w:rsid w:val="00ED5C00"/>
    <w:rsid w:val="00EE2881"/>
    <w:rsid w:val="00EE3A4E"/>
    <w:rsid w:val="00EE3DF6"/>
    <w:rsid w:val="00EE43CF"/>
    <w:rsid w:val="00EE4A70"/>
    <w:rsid w:val="00EF15CC"/>
    <w:rsid w:val="00EF366A"/>
    <w:rsid w:val="00EF48D9"/>
    <w:rsid w:val="00EF5093"/>
    <w:rsid w:val="00F01E70"/>
    <w:rsid w:val="00F0267F"/>
    <w:rsid w:val="00F05EB5"/>
    <w:rsid w:val="00F13CD7"/>
    <w:rsid w:val="00F168FE"/>
    <w:rsid w:val="00F20445"/>
    <w:rsid w:val="00F35AC0"/>
    <w:rsid w:val="00F35E2C"/>
    <w:rsid w:val="00F36C4F"/>
    <w:rsid w:val="00F44259"/>
    <w:rsid w:val="00F511EE"/>
    <w:rsid w:val="00F521F5"/>
    <w:rsid w:val="00F57CA2"/>
    <w:rsid w:val="00F61E53"/>
    <w:rsid w:val="00F6260D"/>
    <w:rsid w:val="00F6306A"/>
    <w:rsid w:val="00F638AE"/>
    <w:rsid w:val="00F6487B"/>
    <w:rsid w:val="00F65DE8"/>
    <w:rsid w:val="00F81AF3"/>
    <w:rsid w:val="00F81D61"/>
    <w:rsid w:val="00F83F11"/>
    <w:rsid w:val="00F859F5"/>
    <w:rsid w:val="00F86342"/>
    <w:rsid w:val="00F8736C"/>
    <w:rsid w:val="00F9073E"/>
    <w:rsid w:val="00F9123C"/>
    <w:rsid w:val="00F9303D"/>
    <w:rsid w:val="00F93DCC"/>
    <w:rsid w:val="00FA039E"/>
    <w:rsid w:val="00FA1071"/>
    <w:rsid w:val="00FA23D0"/>
    <w:rsid w:val="00FA299A"/>
    <w:rsid w:val="00FA3A8F"/>
    <w:rsid w:val="00FA74C0"/>
    <w:rsid w:val="00FB2423"/>
    <w:rsid w:val="00FB2D02"/>
    <w:rsid w:val="00FB34E9"/>
    <w:rsid w:val="00FB7DD1"/>
    <w:rsid w:val="00FC2F73"/>
    <w:rsid w:val="00FC668F"/>
    <w:rsid w:val="00FC6E3D"/>
    <w:rsid w:val="00FC7BF3"/>
    <w:rsid w:val="00FC7C65"/>
    <w:rsid w:val="00FD53FC"/>
    <w:rsid w:val="00FD5F70"/>
    <w:rsid w:val="00FD6BB2"/>
    <w:rsid w:val="00FD7896"/>
    <w:rsid w:val="00FE04FC"/>
    <w:rsid w:val="00FE5FB8"/>
    <w:rsid w:val="00FE70C2"/>
    <w:rsid w:val="00FE72A1"/>
    <w:rsid w:val="00FF31AB"/>
    <w:rsid w:val="00FF3ADB"/>
    <w:rsid w:val="00FF446C"/>
    <w:rsid w:val="00FF68DA"/>
    <w:rsid w:val="12A40D3F"/>
    <w:rsid w:val="2F52449F"/>
    <w:rsid w:val="482E2CED"/>
    <w:rsid w:val="4BD63913"/>
    <w:rsid w:val="61B7D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8C4A"/>
  <w15:chartTrackingRefBased/>
  <w15:docId w15:val="{8829A14D-DB01-4E1D-AFDB-D3764823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E8"/>
    <w:pPr>
      <w:spacing w:after="120"/>
    </w:pPr>
    <w:rPr>
      <w:sz w:val="22"/>
      <w:szCs w:val="22"/>
    </w:rPr>
  </w:style>
  <w:style w:type="paragraph" w:styleId="Heading1">
    <w:name w:val="heading 1"/>
    <w:basedOn w:val="Normal"/>
    <w:next w:val="Normal"/>
    <w:link w:val="Heading1Char"/>
    <w:uiPriority w:val="9"/>
    <w:qFormat/>
    <w:rsid w:val="00C55C8A"/>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C8A"/>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C55C8A"/>
    <w:pPr>
      <w:pBdr>
        <w:bottom w:val="single" w:sz="8" w:space="4" w:color="4472C4"/>
      </w:pBdr>
      <w:spacing w:after="300"/>
      <w:contextualSpacing/>
    </w:pPr>
    <w:rPr>
      <w:rFonts w:ascii="Calibri Light" w:hAnsi="Calibri Light"/>
      <w:color w:val="323E4F"/>
      <w:spacing w:val="5"/>
      <w:sz w:val="52"/>
      <w:szCs w:val="52"/>
    </w:rPr>
  </w:style>
  <w:style w:type="character" w:customStyle="1" w:styleId="TitleChar">
    <w:name w:val="Title Char"/>
    <w:link w:val="Title"/>
    <w:uiPriority w:val="10"/>
    <w:rsid w:val="00C55C8A"/>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55C8A"/>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C55C8A"/>
    <w:rPr>
      <w:rFonts w:ascii="Calibri Light" w:eastAsia="Times New Roman" w:hAnsi="Calibri Light" w:cs="Times New Roman"/>
      <w:i/>
      <w:iCs/>
      <w:color w:val="4472C4"/>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link w:val="Heading2"/>
    <w:uiPriority w:val="9"/>
    <w:rsid w:val="002761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C55C8A"/>
    <w:rPr>
      <w:rFonts w:ascii="Calibri Light" w:eastAsia="Times New Roman" w:hAnsi="Calibri Light" w:cs="Times New Roman"/>
      <w:b/>
      <w:bCs/>
      <w:color w:val="4472C4"/>
    </w:rPr>
  </w:style>
  <w:style w:type="character" w:styleId="IntenseReference">
    <w:name w:val="Intense Reference"/>
    <w:uiPriority w:val="32"/>
    <w:qFormat/>
    <w:rsid w:val="00650E9F"/>
    <w:rPr>
      <w:b/>
      <w:bCs/>
      <w:smallCaps/>
      <w:color w:val="2F5496"/>
      <w:spacing w:val="5"/>
      <w:u w:val="single"/>
    </w:rPr>
  </w:style>
  <w:style w:type="character" w:customStyle="1" w:styleId="Heading4Char">
    <w:name w:val="Heading 4 Char"/>
    <w:link w:val="Heading4"/>
    <w:uiPriority w:val="9"/>
    <w:rsid w:val="00C55C8A"/>
    <w:rPr>
      <w:rFonts w:ascii="Calibri Light" w:eastAsia="Times New Roman" w:hAnsi="Calibri Light" w:cs="Times New Roman"/>
      <w:b/>
      <w:bCs/>
      <w:i/>
      <w:iCs/>
      <w:color w:val="4472C4"/>
    </w:rPr>
  </w:style>
  <w:style w:type="character" w:customStyle="1" w:styleId="Heading5Char">
    <w:name w:val="Heading 5 Char"/>
    <w:link w:val="Heading5"/>
    <w:uiPriority w:val="9"/>
    <w:semiHidden/>
    <w:rsid w:val="00C55C8A"/>
    <w:rPr>
      <w:rFonts w:ascii="Calibri Light" w:eastAsia="Times New Roman" w:hAnsi="Calibri Light" w:cs="Times New Roman"/>
      <w:color w:val="1F3763"/>
    </w:rPr>
  </w:style>
  <w:style w:type="character" w:customStyle="1" w:styleId="Heading6Char">
    <w:name w:val="Heading 6 Char"/>
    <w:link w:val="Heading6"/>
    <w:uiPriority w:val="9"/>
    <w:semiHidden/>
    <w:rsid w:val="00C55C8A"/>
    <w:rPr>
      <w:rFonts w:ascii="Calibri Light" w:eastAsia="Times New Roman" w:hAnsi="Calibri Light" w:cs="Times New Roman"/>
      <w:i/>
      <w:iCs/>
      <w:color w:val="1F3763"/>
    </w:rPr>
  </w:style>
  <w:style w:type="character" w:customStyle="1" w:styleId="Heading7Char">
    <w:name w:val="Heading 7 Char"/>
    <w:link w:val="Heading7"/>
    <w:uiPriority w:val="9"/>
    <w:semiHidden/>
    <w:rsid w:val="00C55C8A"/>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55C8A"/>
    <w:rPr>
      <w:rFonts w:ascii="Calibri Light" w:eastAsia="Times New Roman" w:hAnsi="Calibri Light" w:cs="Times New Roman"/>
      <w:color w:val="4472C4"/>
      <w:sz w:val="20"/>
      <w:szCs w:val="20"/>
    </w:rPr>
  </w:style>
  <w:style w:type="character" w:customStyle="1" w:styleId="Heading9Char">
    <w:name w:val="Heading 9 Char"/>
    <w:link w:val="Heading9"/>
    <w:uiPriority w:val="9"/>
    <w:semiHidden/>
    <w:rsid w:val="00C55C8A"/>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55C8A"/>
    <w:rPr>
      <w:b/>
      <w:bCs/>
      <w:color w:val="4472C4"/>
      <w:sz w:val="18"/>
      <w:szCs w:val="18"/>
    </w:rPr>
  </w:style>
  <w:style w:type="character" w:styleId="Strong">
    <w:name w:val="Strong"/>
    <w:uiPriority w:val="22"/>
    <w:qFormat/>
    <w:rsid w:val="00C55C8A"/>
    <w:rPr>
      <w:b/>
      <w:bCs/>
    </w:rPr>
  </w:style>
  <w:style w:type="character" w:styleId="Emphasis">
    <w:name w:val="Emphasis"/>
    <w:uiPriority w:val="20"/>
    <w:qFormat/>
    <w:rsid w:val="00C55C8A"/>
    <w:rPr>
      <w:i/>
      <w:iCs/>
    </w:rPr>
  </w:style>
  <w:style w:type="paragraph" w:styleId="NoSpacing">
    <w:name w:val="No Spacing"/>
    <w:uiPriority w:val="1"/>
    <w:qFormat/>
    <w:rsid w:val="00C55C8A"/>
    <w:rPr>
      <w:sz w:val="22"/>
      <w:szCs w:val="22"/>
    </w:rPr>
  </w:style>
  <w:style w:type="paragraph" w:styleId="Quote">
    <w:name w:val="Quote"/>
    <w:basedOn w:val="Normal"/>
    <w:next w:val="Normal"/>
    <w:link w:val="QuoteChar"/>
    <w:uiPriority w:val="29"/>
    <w:qFormat/>
    <w:rsid w:val="00C55C8A"/>
    <w:rPr>
      <w:i/>
      <w:iCs/>
      <w:color w:val="000000"/>
    </w:rPr>
  </w:style>
  <w:style w:type="character" w:customStyle="1" w:styleId="QuoteChar">
    <w:name w:val="Quote Char"/>
    <w:link w:val="Quote"/>
    <w:uiPriority w:val="29"/>
    <w:rsid w:val="00C55C8A"/>
    <w:rPr>
      <w:i/>
      <w:iCs/>
      <w:color w:val="000000"/>
    </w:rPr>
  </w:style>
  <w:style w:type="paragraph" w:styleId="IntenseQuote">
    <w:name w:val="Intense Quote"/>
    <w:basedOn w:val="Normal"/>
    <w:next w:val="Normal"/>
    <w:link w:val="IntenseQuoteChar"/>
    <w:uiPriority w:val="30"/>
    <w:qFormat/>
    <w:rsid w:val="00C55C8A"/>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55C8A"/>
    <w:rPr>
      <w:b/>
      <w:bCs/>
      <w:i/>
      <w:iCs/>
      <w:color w:val="4472C4"/>
    </w:rPr>
  </w:style>
  <w:style w:type="character" w:styleId="SubtleEmphasis">
    <w:name w:val="Subtle Emphasis"/>
    <w:uiPriority w:val="19"/>
    <w:qFormat/>
    <w:rsid w:val="00C55C8A"/>
    <w:rPr>
      <w:i/>
      <w:iCs/>
      <w:color w:val="808080"/>
    </w:rPr>
  </w:style>
  <w:style w:type="character" w:styleId="IntenseEmphasis">
    <w:name w:val="Intense Emphasis"/>
    <w:uiPriority w:val="21"/>
    <w:qFormat/>
    <w:rsid w:val="00C55C8A"/>
    <w:rPr>
      <w:b/>
      <w:bCs/>
      <w:i/>
      <w:iCs/>
      <w:color w:val="4472C4"/>
    </w:rPr>
  </w:style>
  <w:style w:type="character" w:styleId="SubtleReference">
    <w:name w:val="Subtle Reference"/>
    <w:uiPriority w:val="31"/>
    <w:qFormat/>
    <w:rsid w:val="00C55C8A"/>
    <w:rPr>
      <w:smallCaps/>
      <w:color w:val="ED7D31"/>
      <w:u w:val="single"/>
    </w:rPr>
  </w:style>
  <w:style w:type="character" w:styleId="BookTitle">
    <w:name w:val="Book Title"/>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uiPriority w:val="99"/>
    <w:unhideWhenUsed/>
    <w:rsid w:val="003618FB"/>
    <w:rPr>
      <w:color w:val="0563C1"/>
      <w:u w:val="single"/>
    </w:rPr>
  </w:style>
  <w:style w:type="character" w:styleId="UnresolvedMention">
    <w:name w:val="Unresolved Mention"/>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link w:val="BalloonText"/>
    <w:uiPriority w:val="99"/>
    <w:semiHidden/>
    <w:rsid w:val="000101D6"/>
    <w:rPr>
      <w:rFonts w:ascii="Segoe UI" w:hAnsi="Segoe UI" w:cs="Segoe UI"/>
      <w:sz w:val="18"/>
      <w:szCs w:val="18"/>
    </w:rPr>
  </w:style>
  <w:style w:type="character" w:styleId="FollowedHyperlink">
    <w:name w:val="FollowedHyperlink"/>
    <w:uiPriority w:val="99"/>
    <w:semiHidden/>
    <w:unhideWhenUsed/>
    <w:rsid w:val="00A964AD"/>
    <w:rPr>
      <w:color w:val="954F72"/>
      <w:u w:val="single"/>
    </w:rPr>
  </w:style>
  <w:style w:type="paragraph" w:styleId="NormalWeb">
    <w:name w:val="Normal (Web)"/>
    <w:basedOn w:val="Normal"/>
    <w:uiPriority w:val="99"/>
    <w:semiHidden/>
    <w:unhideWhenUsed/>
    <w:rsid w:val="004F5DD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252357"/>
    <w:pPr>
      <w:autoSpaceDE w:val="0"/>
      <w:autoSpaceDN w:val="0"/>
      <w:adjustRightInd w:val="0"/>
      <w:spacing w:after="0"/>
    </w:pPr>
    <w:rPr>
      <w:rFonts w:ascii="Times New Roman" w:hAnsi="Times New Roman"/>
      <w:sz w:val="20"/>
      <w:szCs w:val="20"/>
    </w:rPr>
  </w:style>
  <w:style w:type="character" w:customStyle="1" w:styleId="BodyTextChar">
    <w:name w:val="Body Text Char"/>
    <w:link w:val="BodyText"/>
    <w:rsid w:val="00252357"/>
    <w:rPr>
      <w:rFonts w:ascii="Times New Roman" w:eastAsia="Times New Roman" w:hAnsi="Times New Roman" w:cs="Times New Roman"/>
      <w:sz w:val="20"/>
      <w:szCs w:val="20"/>
    </w:rPr>
  </w:style>
  <w:style w:type="character" w:styleId="CommentReference">
    <w:name w:val="annotation reference"/>
    <w:uiPriority w:val="99"/>
    <w:semiHidden/>
    <w:unhideWhenUsed/>
    <w:rsid w:val="005D65E1"/>
    <w:rPr>
      <w:sz w:val="16"/>
      <w:szCs w:val="16"/>
    </w:rPr>
  </w:style>
  <w:style w:type="paragraph" w:styleId="CommentText">
    <w:name w:val="annotation text"/>
    <w:basedOn w:val="Normal"/>
    <w:link w:val="CommentTextChar"/>
    <w:uiPriority w:val="99"/>
    <w:unhideWhenUsed/>
    <w:rsid w:val="005D65E1"/>
    <w:rPr>
      <w:sz w:val="20"/>
      <w:szCs w:val="20"/>
    </w:rPr>
  </w:style>
  <w:style w:type="character" w:customStyle="1" w:styleId="CommentTextChar">
    <w:name w:val="Comment Text Char"/>
    <w:link w:val="CommentText"/>
    <w:uiPriority w:val="99"/>
    <w:rsid w:val="005D65E1"/>
    <w:rPr>
      <w:sz w:val="20"/>
      <w:szCs w:val="20"/>
    </w:rPr>
  </w:style>
  <w:style w:type="paragraph" w:styleId="CommentSubject">
    <w:name w:val="annotation subject"/>
    <w:basedOn w:val="CommentText"/>
    <w:next w:val="CommentText"/>
    <w:link w:val="CommentSubjectChar"/>
    <w:uiPriority w:val="99"/>
    <w:semiHidden/>
    <w:unhideWhenUsed/>
    <w:rsid w:val="005D65E1"/>
    <w:rPr>
      <w:b/>
      <w:bCs/>
    </w:rPr>
  </w:style>
  <w:style w:type="character" w:customStyle="1" w:styleId="CommentSubjectChar">
    <w:name w:val="Comment Subject Char"/>
    <w:link w:val="CommentSubject"/>
    <w:uiPriority w:val="99"/>
    <w:semiHidden/>
    <w:rsid w:val="005D65E1"/>
    <w:rPr>
      <w:b/>
      <w:bCs/>
      <w:sz w:val="20"/>
      <w:szCs w:val="20"/>
    </w:rPr>
  </w:style>
  <w:style w:type="paragraph" w:styleId="Revision">
    <w:name w:val="Revision"/>
    <w:hidden/>
    <w:uiPriority w:val="99"/>
    <w:semiHidden/>
    <w:rsid w:val="000102AE"/>
    <w:rPr>
      <w:sz w:val="22"/>
      <w:szCs w:val="22"/>
    </w:rPr>
  </w:style>
  <w:style w:type="paragraph" w:styleId="FootnoteText">
    <w:name w:val="footnote text"/>
    <w:basedOn w:val="Normal"/>
    <w:link w:val="FootnoteTextChar"/>
    <w:uiPriority w:val="99"/>
    <w:semiHidden/>
    <w:unhideWhenUsed/>
    <w:rsid w:val="000B3864"/>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B3864"/>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0B3864"/>
    <w:rPr>
      <w:vertAlign w:val="superscript"/>
    </w:rPr>
  </w:style>
  <w:style w:type="character" w:styleId="PlaceholderText">
    <w:name w:val="Placeholder Text"/>
    <w:basedOn w:val="DefaultParagraphFont"/>
    <w:uiPriority w:val="99"/>
    <w:semiHidden/>
    <w:rsid w:val="00327D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0228">
      <w:bodyDiv w:val="1"/>
      <w:marLeft w:val="0"/>
      <w:marRight w:val="0"/>
      <w:marTop w:val="0"/>
      <w:marBottom w:val="0"/>
      <w:divBdr>
        <w:top w:val="none" w:sz="0" w:space="0" w:color="auto"/>
        <w:left w:val="none" w:sz="0" w:space="0" w:color="auto"/>
        <w:bottom w:val="none" w:sz="0" w:space="0" w:color="auto"/>
        <w:right w:val="none" w:sz="0" w:space="0" w:color="auto"/>
      </w:divBdr>
    </w:div>
    <w:div w:id="132334956">
      <w:bodyDiv w:val="1"/>
      <w:marLeft w:val="0"/>
      <w:marRight w:val="0"/>
      <w:marTop w:val="0"/>
      <w:marBottom w:val="0"/>
      <w:divBdr>
        <w:top w:val="none" w:sz="0" w:space="0" w:color="auto"/>
        <w:left w:val="none" w:sz="0" w:space="0" w:color="auto"/>
        <w:bottom w:val="none" w:sz="0" w:space="0" w:color="auto"/>
        <w:right w:val="none" w:sz="0" w:space="0" w:color="auto"/>
      </w:divBdr>
      <w:divsChild>
        <w:div w:id="14617087">
          <w:marLeft w:val="547"/>
          <w:marRight w:val="0"/>
          <w:marTop w:val="0"/>
          <w:marBottom w:val="0"/>
          <w:divBdr>
            <w:top w:val="none" w:sz="0" w:space="0" w:color="auto"/>
            <w:left w:val="none" w:sz="0" w:space="0" w:color="auto"/>
            <w:bottom w:val="none" w:sz="0" w:space="0" w:color="auto"/>
            <w:right w:val="none" w:sz="0" w:space="0" w:color="auto"/>
          </w:divBdr>
        </w:div>
        <w:div w:id="1336029443">
          <w:marLeft w:val="547"/>
          <w:marRight w:val="0"/>
          <w:marTop w:val="0"/>
          <w:marBottom w:val="0"/>
          <w:divBdr>
            <w:top w:val="none" w:sz="0" w:space="0" w:color="auto"/>
            <w:left w:val="none" w:sz="0" w:space="0" w:color="auto"/>
            <w:bottom w:val="none" w:sz="0" w:space="0" w:color="auto"/>
            <w:right w:val="none" w:sz="0" w:space="0" w:color="auto"/>
          </w:divBdr>
        </w:div>
        <w:div w:id="1618949775">
          <w:marLeft w:val="547"/>
          <w:marRight w:val="0"/>
          <w:marTop w:val="0"/>
          <w:marBottom w:val="0"/>
          <w:divBdr>
            <w:top w:val="none" w:sz="0" w:space="0" w:color="auto"/>
            <w:left w:val="none" w:sz="0" w:space="0" w:color="auto"/>
            <w:bottom w:val="none" w:sz="0" w:space="0" w:color="auto"/>
            <w:right w:val="none" w:sz="0" w:space="0" w:color="auto"/>
          </w:divBdr>
        </w:div>
      </w:divsChild>
    </w:div>
    <w:div w:id="133529125">
      <w:bodyDiv w:val="1"/>
      <w:marLeft w:val="0"/>
      <w:marRight w:val="0"/>
      <w:marTop w:val="0"/>
      <w:marBottom w:val="0"/>
      <w:divBdr>
        <w:top w:val="none" w:sz="0" w:space="0" w:color="auto"/>
        <w:left w:val="none" w:sz="0" w:space="0" w:color="auto"/>
        <w:bottom w:val="none" w:sz="0" w:space="0" w:color="auto"/>
        <w:right w:val="none" w:sz="0" w:space="0" w:color="auto"/>
      </w:divBdr>
    </w:div>
    <w:div w:id="170486781">
      <w:bodyDiv w:val="1"/>
      <w:marLeft w:val="0"/>
      <w:marRight w:val="0"/>
      <w:marTop w:val="0"/>
      <w:marBottom w:val="0"/>
      <w:divBdr>
        <w:top w:val="none" w:sz="0" w:space="0" w:color="auto"/>
        <w:left w:val="none" w:sz="0" w:space="0" w:color="auto"/>
        <w:bottom w:val="none" w:sz="0" w:space="0" w:color="auto"/>
        <w:right w:val="none" w:sz="0" w:space="0" w:color="auto"/>
      </w:divBdr>
    </w:div>
    <w:div w:id="176309911">
      <w:bodyDiv w:val="1"/>
      <w:marLeft w:val="0"/>
      <w:marRight w:val="0"/>
      <w:marTop w:val="0"/>
      <w:marBottom w:val="0"/>
      <w:divBdr>
        <w:top w:val="none" w:sz="0" w:space="0" w:color="auto"/>
        <w:left w:val="none" w:sz="0" w:space="0" w:color="auto"/>
        <w:bottom w:val="none" w:sz="0" w:space="0" w:color="auto"/>
        <w:right w:val="none" w:sz="0" w:space="0" w:color="auto"/>
      </w:divBdr>
    </w:div>
    <w:div w:id="203755949">
      <w:bodyDiv w:val="1"/>
      <w:marLeft w:val="0"/>
      <w:marRight w:val="0"/>
      <w:marTop w:val="0"/>
      <w:marBottom w:val="0"/>
      <w:divBdr>
        <w:top w:val="none" w:sz="0" w:space="0" w:color="auto"/>
        <w:left w:val="none" w:sz="0" w:space="0" w:color="auto"/>
        <w:bottom w:val="none" w:sz="0" w:space="0" w:color="auto"/>
        <w:right w:val="none" w:sz="0" w:space="0" w:color="auto"/>
      </w:divBdr>
      <w:divsChild>
        <w:div w:id="697127432">
          <w:marLeft w:val="547"/>
          <w:marRight w:val="0"/>
          <w:marTop w:val="0"/>
          <w:marBottom w:val="0"/>
          <w:divBdr>
            <w:top w:val="none" w:sz="0" w:space="0" w:color="auto"/>
            <w:left w:val="none" w:sz="0" w:space="0" w:color="auto"/>
            <w:bottom w:val="none" w:sz="0" w:space="0" w:color="auto"/>
            <w:right w:val="none" w:sz="0" w:space="0" w:color="auto"/>
          </w:divBdr>
        </w:div>
      </w:divsChild>
    </w:div>
    <w:div w:id="272595342">
      <w:bodyDiv w:val="1"/>
      <w:marLeft w:val="0"/>
      <w:marRight w:val="0"/>
      <w:marTop w:val="0"/>
      <w:marBottom w:val="0"/>
      <w:divBdr>
        <w:top w:val="none" w:sz="0" w:space="0" w:color="auto"/>
        <w:left w:val="none" w:sz="0" w:space="0" w:color="auto"/>
        <w:bottom w:val="none" w:sz="0" w:space="0" w:color="auto"/>
        <w:right w:val="none" w:sz="0" w:space="0" w:color="auto"/>
      </w:divBdr>
    </w:div>
    <w:div w:id="286737658">
      <w:bodyDiv w:val="1"/>
      <w:marLeft w:val="0"/>
      <w:marRight w:val="0"/>
      <w:marTop w:val="0"/>
      <w:marBottom w:val="0"/>
      <w:divBdr>
        <w:top w:val="none" w:sz="0" w:space="0" w:color="auto"/>
        <w:left w:val="none" w:sz="0" w:space="0" w:color="auto"/>
        <w:bottom w:val="none" w:sz="0" w:space="0" w:color="auto"/>
        <w:right w:val="none" w:sz="0" w:space="0" w:color="auto"/>
      </w:divBdr>
      <w:divsChild>
        <w:div w:id="22245587">
          <w:marLeft w:val="547"/>
          <w:marRight w:val="0"/>
          <w:marTop w:val="0"/>
          <w:marBottom w:val="0"/>
          <w:divBdr>
            <w:top w:val="none" w:sz="0" w:space="0" w:color="auto"/>
            <w:left w:val="none" w:sz="0" w:space="0" w:color="auto"/>
            <w:bottom w:val="none" w:sz="0" w:space="0" w:color="auto"/>
            <w:right w:val="none" w:sz="0" w:space="0" w:color="auto"/>
          </w:divBdr>
        </w:div>
        <w:div w:id="171997086">
          <w:marLeft w:val="547"/>
          <w:marRight w:val="0"/>
          <w:marTop w:val="0"/>
          <w:marBottom w:val="0"/>
          <w:divBdr>
            <w:top w:val="none" w:sz="0" w:space="0" w:color="auto"/>
            <w:left w:val="none" w:sz="0" w:space="0" w:color="auto"/>
            <w:bottom w:val="none" w:sz="0" w:space="0" w:color="auto"/>
            <w:right w:val="none" w:sz="0" w:space="0" w:color="auto"/>
          </w:divBdr>
        </w:div>
        <w:div w:id="206337827">
          <w:marLeft w:val="547"/>
          <w:marRight w:val="0"/>
          <w:marTop w:val="0"/>
          <w:marBottom w:val="0"/>
          <w:divBdr>
            <w:top w:val="none" w:sz="0" w:space="0" w:color="auto"/>
            <w:left w:val="none" w:sz="0" w:space="0" w:color="auto"/>
            <w:bottom w:val="none" w:sz="0" w:space="0" w:color="auto"/>
            <w:right w:val="none" w:sz="0" w:space="0" w:color="auto"/>
          </w:divBdr>
        </w:div>
        <w:div w:id="1398698761">
          <w:marLeft w:val="547"/>
          <w:marRight w:val="0"/>
          <w:marTop w:val="0"/>
          <w:marBottom w:val="0"/>
          <w:divBdr>
            <w:top w:val="none" w:sz="0" w:space="0" w:color="auto"/>
            <w:left w:val="none" w:sz="0" w:space="0" w:color="auto"/>
            <w:bottom w:val="none" w:sz="0" w:space="0" w:color="auto"/>
            <w:right w:val="none" w:sz="0" w:space="0" w:color="auto"/>
          </w:divBdr>
        </w:div>
        <w:div w:id="1680618231">
          <w:marLeft w:val="547"/>
          <w:marRight w:val="0"/>
          <w:marTop w:val="0"/>
          <w:marBottom w:val="0"/>
          <w:divBdr>
            <w:top w:val="none" w:sz="0" w:space="0" w:color="auto"/>
            <w:left w:val="none" w:sz="0" w:space="0" w:color="auto"/>
            <w:bottom w:val="none" w:sz="0" w:space="0" w:color="auto"/>
            <w:right w:val="none" w:sz="0" w:space="0" w:color="auto"/>
          </w:divBdr>
        </w:div>
      </w:divsChild>
    </w:div>
    <w:div w:id="318190475">
      <w:bodyDiv w:val="1"/>
      <w:marLeft w:val="0"/>
      <w:marRight w:val="0"/>
      <w:marTop w:val="0"/>
      <w:marBottom w:val="0"/>
      <w:divBdr>
        <w:top w:val="none" w:sz="0" w:space="0" w:color="auto"/>
        <w:left w:val="none" w:sz="0" w:space="0" w:color="auto"/>
        <w:bottom w:val="none" w:sz="0" w:space="0" w:color="auto"/>
        <w:right w:val="none" w:sz="0" w:space="0" w:color="auto"/>
      </w:divBdr>
      <w:divsChild>
        <w:div w:id="576549926">
          <w:marLeft w:val="547"/>
          <w:marRight w:val="0"/>
          <w:marTop w:val="0"/>
          <w:marBottom w:val="0"/>
          <w:divBdr>
            <w:top w:val="none" w:sz="0" w:space="0" w:color="auto"/>
            <w:left w:val="none" w:sz="0" w:space="0" w:color="auto"/>
            <w:bottom w:val="none" w:sz="0" w:space="0" w:color="auto"/>
            <w:right w:val="none" w:sz="0" w:space="0" w:color="auto"/>
          </w:divBdr>
        </w:div>
        <w:div w:id="664434557">
          <w:marLeft w:val="547"/>
          <w:marRight w:val="0"/>
          <w:marTop w:val="0"/>
          <w:marBottom w:val="0"/>
          <w:divBdr>
            <w:top w:val="none" w:sz="0" w:space="0" w:color="auto"/>
            <w:left w:val="none" w:sz="0" w:space="0" w:color="auto"/>
            <w:bottom w:val="none" w:sz="0" w:space="0" w:color="auto"/>
            <w:right w:val="none" w:sz="0" w:space="0" w:color="auto"/>
          </w:divBdr>
        </w:div>
        <w:div w:id="930774550">
          <w:marLeft w:val="547"/>
          <w:marRight w:val="0"/>
          <w:marTop w:val="0"/>
          <w:marBottom w:val="0"/>
          <w:divBdr>
            <w:top w:val="none" w:sz="0" w:space="0" w:color="auto"/>
            <w:left w:val="none" w:sz="0" w:space="0" w:color="auto"/>
            <w:bottom w:val="none" w:sz="0" w:space="0" w:color="auto"/>
            <w:right w:val="none" w:sz="0" w:space="0" w:color="auto"/>
          </w:divBdr>
        </w:div>
      </w:divsChild>
    </w:div>
    <w:div w:id="481770653">
      <w:bodyDiv w:val="1"/>
      <w:marLeft w:val="0"/>
      <w:marRight w:val="0"/>
      <w:marTop w:val="0"/>
      <w:marBottom w:val="0"/>
      <w:divBdr>
        <w:top w:val="none" w:sz="0" w:space="0" w:color="auto"/>
        <w:left w:val="none" w:sz="0" w:space="0" w:color="auto"/>
        <w:bottom w:val="none" w:sz="0" w:space="0" w:color="auto"/>
        <w:right w:val="none" w:sz="0" w:space="0" w:color="auto"/>
      </w:divBdr>
    </w:div>
    <w:div w:id="484704784">
      <w:bodyDiv w:val="1"/>
      <w:marLeft w:val="0"/>
      <w:marRight w:val="0"/>
      <w:marTop w:val="0"/>
      <w:marBottom w:val="0"/>
      <w:divBdr>
        <w:top w:val="none" w:sz="0" w:space="0" w:color="auto"/>
        <w:left w:val="none" w:sz="0" w:space="0" w:color="auto"/>
        <w:bottom w:val="none" w:sz="0" w:space="0" w:color="auto"/>
        <w:right w:val="none" w:sz="0" w:space="0" w:color="auto"/>
      </w:divBdr>
      <w:divsChild>
        <w:div w:id="283733365">
          <w:marLeft w:val="547"/>
          <w:marRight w:val="0"/>
          <w:marTop w:val="0"/>
          <w:marBottom w:val="0"/>
          <w:divBdr>
            <w:top w:val="none" w:sz="0" w:space="0" w:color="auto"/>
            <w:left w:val="none" w:sz="0" w:space="0" w:color="auto"/>
            <w:bottom w:val="none" w:sz="0" w:space="0" w:color="auto"/>
            <w:right w:val="none" w:sz="0" w:space="0" w:color="auto"/>
          </w:divBdr>
        </w:div>
        <w:div w:id="1746998724">
          <w:marLeft w:val="547"/>
          <w:marRight w:val="0"/>
          <w:marTop w:val="0"/>
          <w:marBottom w:val="0"/>
          <w:divBdr>
            <w:top w:val="none" w:sz="0" w:space="0" w:color="auto"/>
            <w:left w:val="none" w:sz="0" w:space="0" w:color="auto"/>
            <w:bottom w:val="none" w:sz="0" w:space="0" w:color="auto"/>
            <w:right w:val="none" w:sz="0" w:space="0" w:color="auto"/>
          </w:divBdr>
        </w:div>
        <w:div w:id="1889756333">
          <w:marLeft w:val="547"/>
          <w:marRight w:val="0"/>
          <w:marTop w:val="0"/>
          <w:marBottom w:val="0"/>
          <w:divBdr>
            <w:top w:val="none" w:sz="0" w:space="0" w:color="auto"/>
            <w:left w:val="none" w:sz="0" w:space="0" w:color="auto"/>
            <w:bottom w:val="none" w:sz="0" w:space="0" w:color="auto"/>
            <w:right w:val="none" w:sz="0" w:space="0" w:color="auto"/>
          </w:divBdr>
        </w:div>
      </w:divsChild>
    </w:div>
    <w:div w:id="492183865">
      <w:bodyDiv w:val="1"/>
      <w:marLeft w:val="0"/>
      <w:marRight w:val="0"/>
      <w:marTop w:val="0"/>
      <w:marBottom w:val="0"/>
      <w:divBdr>
        <w:top w:val="none" w:sz="0" w:space="0" w:color="auto"/>
        <w:left w:val="none" w:sz="0" w:space="0" w:color="auto"/>
        <w:bottom w:val="none" w:sz="0" w:space="0" w:color="auto"/>
        <w:right w:val="none" w:sz="0" w:space="0" w:color="auto"/>
      </w:divBdr>
    </w:div>
    <w:div w:id="495194062">
      <w:bodyDiv w:val="1"/>
      <w:marLeft w:val="0"/>
      <w:marRight w:val="0"/>
      <w:marTop w:val="0"/>
      <w:marBottom w:val="0"/>
      <w:divBdr>
        <w:top w:val="none" w:sz="0" w:space="0" w:color="auto"/>
        <w:left w:val="none" w:sz="0" w:space="0" w:color="auto"/>
        <w:bottom w:val="none" w:sz="0" w:space="0" w:color="auto"/>
        <w:right w:val="none" w:sz="0" w:space="0" w:color="auto"/>
      </w:divBdr>
    </w:div>
    <w:div w:id="566843918">
      <w:bodyDiv w:val="1"/>
      <w:marLeft w:val="0"/>
      <w:marRight w:val="0"/>
      <w:marTop w:val="0"/>
      <w:marBottom w:val="0"/>
      <w:divBdr>
        <w:top w:val="none" w:sz="0" w:space="0" w:color="auto"/>
        <w:left w:val="none" w:sz="0" w:space="0" w:color="auto"/>
        <w:bottom w:val="none" w:sz="0" w:space="0" w:color="auto"/>
        <w:right w:val="none" w:sz="0" w:space="0" w:color="auto"/>
      </w:divBdr>
    </w:div>
    <w:div w:id="567114660">
      <w:bodyDiv w:val="1"/>
      <w:marLeft w:val="0"/>
      <w:marRight w:val="0"/>
      <w:marTop w:val="0"/>
      <w:marBottom w:val="0"/>
      <w:divBdr>
        <w:top w:val="none" w:sz="0" w:space="0" w:color="auto"/>
        <w:left w:val="none" w:sz="0" w:space="0" w:color="auto"/>
        <w:bottom w:val="none" w:sz="0" w:space="0" w:color="auto"/>
        <w:right w:val="none" w:sz="0" w:space="0" w:color="auto"/>
      </w:divBdr>
    </w:div>
    <w:div w:id="932784175">
      <w:bodyDiv w:val="1"/>
      <w:marLeft w:val="0"/>
      <w:marRight w:val="0"/>
      <w:marTop w:val="0"/>
      <w:marBottom w:val="0"/>
      <w:divBdr>
        <w:top w:val="none" w:sz="0" w:space="0" w:color="auto"/>
        <w:left w:val="none" w:sz="0" w:space="0" w:color="auto"/>
        <w:bottom w:val="none" w:sz="0" w:space="0" w:color="auto"/>
        <w:right w:val="none" w:sz="0" w:space="0" w:color="auto"/>
      </w:divBdr>
      <w:divsChild>
        <w:div w:id="115832884">
          <w:marLeft w:val="547"/>
          <w:marRight w:val="0"/>
          <w:marTop w:val="0"/>
          <w:marBottom w:val="0"/>
          <w:divBdr>
            <w:top w:val="none" w:sz="0" w:space="0" w:color="auto"/>
            <w:left w:val="none" w:sz="0" w:space="0" w:color="auto"/>
            <w:bottom w:val="none" w:sz="0" w:space="0" w:color="auto"/>
            <w:right w:val="none" w:sz="0" w:space="0" w:color="auto"/>
          </w:divBdr>
        </w:div>
        <w:div w:id="1277101946">
          <w:marLeft w:val="547"/>
          <w:marRight w:val="0"/>
          <w:marTop w:val="0"/>
          <w:marBottom w:val="0"/>
          <w:divBdr>
            <w:top w:val="none" w:sz="0" w:space="0" w:color="auto"/>
            <w:left w:val="none" w:sz="0" w:space="0" w:color="auto"/>
            <w:bottom w:val="none" w:sz="0" w:space="0" w:color="auto"/>
            <w:right w:val="none" w:sz="0" w:space="0" w:color="auto"/>
          </w:divBdr>
        </w:div>
        <w:div w:id="1747266154">
          <w:marLeft w:val="547"/>
          <w:marRight w:val="0"/>
          <w:marTop w:val="0"/>
          <w:marBottom w:val="0"/>
          <w:divBdr>
            <w:top w:val="none" w:sz="0" w:space="0" w:color="auto"/>
            <w:left w:val="none" w:sz="0" w:space="0" w:color="auto"/>
            <w:bottom w:val="none" w:sz="0" w:space="0" w:color="auto"/>
            <w:right w:val="none" w:sz="0" w:space="0" w:color="auto"/>
          </w:divBdr>
        </w:div>
      </w:divsChild>
    </w:div>
    <w:div w:id="935942815">
      <w:bodyDiv w:val="1"/>
      <w:marLeft w:val="0"/>
      <w:marRight w:val="0"/>
      <w:marTop w:val="0"/>
      <w:marBottom w:val="0"/>
      <w:divBdr>
        <w:top w:val="none" w:sz="0" w:space="0" w:color="auto"/>
        <w:left w:val="none" w:sz="0" w:space="0" w:color="auto"/>
        <w:bottom w:val="none" w:sz="0" w:space="0" w:color="auto"/>
        <w:right w:val="none" w:sz="0" w:space="0" w:color="auto"/>
      </w:divBdr>
      <w:divsChild>
        <w:div w:id="197473448">
          <w:marLeft w:val="547"/>
          <w:marRight w:val="0"/>
          <w:marTop w:val="0"/>
          <w:marBottom w:val="0"/>
          <w:divBdr>
            <w:top w:val="none" w:sz="0" w:space="0" w:color="auto"/>
            <w:left w:val="none" w:sz="0" w:space="0" w:color="auto"/>
            <w:bottom w:val="none" w:sz="0" w:space="0" w:color="auto"/>
            <w:right w:val="none" w:sz="0" w:space="0" w:color="auto"/>
          </w:divBdr>
        </w:div>
        <w:div w:id="227352139">
          <w:marLeft w:val="547"/>
          <w:marRight w:val="0"/>
          <w:marTop w:val="0"/>
          <w:marBottom w:val="0"/>
          <w:divBdr>
            <w:top w:val="none" w:sz="0" w:space="0" w:color="auto"/>
            <w:left w:val="none" w:sz="0" w:space="0" w:color="auto"/>
            <w:bottom w:val="none" w:sz="0" w:space="0" w:color="auto"/>
            <w:right w:val="none" w:sz="0" w:space="0" w:color="auto"/>
          </w:divBdr>
        </w:div>
        <w:div w:id="845485953">
          <w:marLeft w:val="547"/>
          <w:marRight w:val="0"/>
          <w:marTop w:val="0"/>
          <w:marBottom w:val="0"/>
          <w:divBdr>
            <w:top w:val="none" w:sz="0" w:space="0" w:color="auto"/>
            <w:left w:val="none" w:sz="0" w:space="0" w:color="auto"/>
            <w:bottom w:val="none" w:sz="0" w:space="0" w:color="auto"/>
            <w:right w:val="none" w:sz="0" w:space="0" w:color="auto"/>
          </w:divBdr>
        </w:div>
        <w:div w:id="1416972261">
          <w:marLeft w:val="547"/>
          <w:marRight w:val="0"/>
          <w:marTop w:val="0"/>
          <w:marBottom w:val="0"/>
          <w:divBdr>
            <w:top w:val="none" w:sz="0" w:space="0" w:color="auto"/>
            <w:left w:val="none" w:sz="0" w:space="0" w:color="auto"/>
            <w:bottom w:val="none" w:sz="0" w:space="0" w:color="auto"/>
            <w:right w:val="none" w:sz="0" w:space="0" w:color="auto"/>
          </w:divBdr>
        </w:div>
        <w:div w:id="1838183162">
          <w:marLeft w:val="547"/>
          <w:marRight w:val="0"/>
          <w:marTop w:val="0"/>
          <w:marBottom w:val="0"/>
          <w:divBdr>
            <w:top w:val="none" w:sz="0" w:space="0" w:color="auto"/>
            <w:left w:val="none" w:sz="0" w:space="0" w:color="auto"/>
            <w:bottom w:val="none" w:sz="0" w:space="0" w:color="auto"/>
            <w:right w:val="none" w:sz="0" w:space="0" w:color="auto"/>
          </w:divBdr>
        </w:div>
        <w:div w:id="1918395061">
          <w:marLeft w:val="547"/>
          <w:marRight w:val="0"/>
          <w:marTop w:val="0"/>
          <w:marBottom w:val="0"/>
          <w:divBdr>
            <w:top w:val="none" w:sz="0" w:space="0" w:color="auto"/>
            <w:left w:val="none" w:sz="0" w:space="0" w:color="auto"/>
            <w:bottom w:val="none" w:sz="0" w:space="0" w:color="auto"/>
            <w:right w:val="none" w:sz="0" w:space="0" w:color="auto"/>
          </w:divBdr>
        </w:div>
      </w:divsChild>
    </w:div>
    <w:div w:id="957179373">
      <w:bodyDiv w:val="1"/>
      <w:marLeft w:val="0"/>
      <w:marRight w:val="0"/>
      <w:marTop w:val="0"/>
      <w:marBottom w:val="0"/>
      <w:divBdr>
        <w:top w:val="none" w:sz="0" w:space="0" w:color="auto"/>
        <w:left w:val="none" w:sz="0" w:space="0" w:color="auto"/>
        <w:bottom w:val="none" w:sz="0" w:space="0" w:color="auto"/>
        <w:right w:val="none" w:sz="0" w:space="0" w:color="auto"/>
      </w:divBdr>
      <w:divsChild>
        <w:div w:id="385688378">
          <w:marLeft w:val="1267"/>
          <w:marRight w:val="0"/>
          <w:marTop w:val="0"/>
          <w:marBottom w:val="0"/>
          <w:divBdr>
            <w:top w:val="none" w:sz="0" w:space="0" w:color="auto"/>
            <w:left w:val="none" w:sz="0" w:space="0" w:color="auto"/>
            <w:bottom w:val="none" w:sz="0" w:space="0" w:color="auto"/>
            <w:right w:val="none" w:sz="0" w:space="0" w:color="auto"/>
          </w:divBdr>
        </w:div>
        <w:div w:id="1075930605">
          <w:marLeft w:val="1267"/>
          <w:marRight w:val="0"/>
          <w:marTop w:val="0"/>
          <w:marBottom w:val="0"/>
          <w:divBdr>
            <w:top w:val="none" w:sz="0" w:space="0" w:color="auto"/>
            <w:left w:val="none" w:sz="0" w:space="0" w:color="auto"/>
            <w:bottom w:val="none" w:sz="0" w:space="0" w:color="auto"/>
            <w:right w:val="none" w:sz="0" w:space="0" w:color="auto"/>
          </w:divBdr>
        </w:div>
        <w:div w:id="1942954845">
          <w:marLeft w:val="1267"/>
          <w:marRight w:val="0"/>
          <w:marTop w:val="0"/>
          <w:marBottom w:val="0"/>
          <w:divBdr>
            <w:top w:val="none" w:sz="0" w:space="0" w:color="auto"/>
            <w:left w:val="none" w:sz="0" w:space="0" w:color="auto"/>
            <w:bottom w:val="none" w:sz="0" w:space="0" w:color="auto"/>
            <w:right w:val="none" w:sz="0" w:space="0" w:color="auto"/>
          </w:divBdr>
        </w:div>
      </w:divsChild>
    </w:div>
    <w:div w:id="1073815384">
      <w:bodyDiv w:val="1"/>
      <w:marLeft w:val="0"/>
      <w:marRight w:val="0"/>
      <w:marTop w:val="0"/>
      <w:marBottom w:val="0"/>
      <w:divBdr>
        <w:top w:val="none" w:sz="0" w:space="0" w:color="auto"/>
        <w:left w:val="none" w:sz="0" w:space="0" w:color="auto"/>
        <w:bottom w:val="none" w:sz="0" w:space="0" w:color="auto"/>
        <w:right w:val="none" w:sz="0" w:space="0" w:color="auto"/>
      </w:divBdr>
    </w:div>
    <w:div w:id="1105345182">
      <w:bodyDiv w:val="1"/>
      <w:marLeft w:val="0"/>
      <w:marRight w:val="0"/>
      <w:marTop w:val="0"/>
      <w:marBottom w:val="0"/>
      <w:divBdr>
        <w:top w:val="none" w:sz="0" w:space="0" w:color="auto"/>
        <w:left w:val="none" w:sz="0" w:space="0" w:color="auto"/>
        <w:bottom w:val="none" w:sz="0" w:space="0" w:color="auto"/>
        <w:right w:val="none" w:sz="0" w:space="0" w:color="auto"/>
      </w:divBdr>
    </w:div>
    <w:div w:id="1160849919">
      <w:bodyDiv w:val="1"/>
      <w:marLeft w:val="0"/>
      <w:marRight w:val="0"/>
      <w:marTop w:val="0"/>
      <w:marBottom w:val="0"/>
      <w:divBdr>
        <w:top w:val="none" w:sz="0" w:space="0" w:color="auto"/>
        <w:left w:val="none" w:sz="0" w:space="0" w:color="auto"/>
        <w:bottom w:val="none" w:sz="0" w:space="0" w:color="auto"/>
        <w:right w:val="none" w:sz="0" w:space="0" w:color="auto"/>
      </w:divBdr>
      <w:divsChild>
        <w:div w:id="68117549">
          <w:marLeft w:val="547"/>
          <w:marRight w:val="0"/>
          <w:marTop w:val="0"/>
          <w:marBottom w:val="0"/>
          <w:divBdr>
            <w:top w:val="none" w:sz="0" w:space="0" w:color="auto"/>
            <w:left w:val="none" w:sz="0" w:space="0" w:color="auto"/>
            <w:bottom w:val="none" w:sz="0" w:space="0" w:color="auto"/>
            <w:right w:val="none" w:sz="0" w:space="0" w:color="auto"/>
          </w:divBdr>
        </w:div>
      </w:divsChild>
    </w:div>
    <w:div w:id="1167017802">
      <w:bodyDiv w:val="1"/>
      <w:marLeft w:val="0"/>
      <w:marRight w:val="0"/>
      <w:marTop w:val="0"/>
      <w:marBottom w:val="0"/>
      <w:divBdr>
        <w:top w:val="none" w:sz="0" w:space="0" w:color="auto"/>
        <w:left w:val="none" w:sz="0" w:space="0" w:color="auto"/>
        <w:bottom w:val="none" w:sz="0" w:space="0" w:color="auto"/>
        <w:right w:val="none" w:sz="0" w:space="0" w:color="auto"/>
      </w:divBdr>
      <w:divsChild>
        <w:div w:id="59132895">
          <w:marLeft w:val="547"/>
          <w:marRight w:val="0"/>
          <w:marTop w:val="0"/>
          <w:marBottom w:val="0"/>
          <w:divBdr>
            <w:top w:val="none" w:sz="0" w:space="0" w:color="auto"/>
            <w:left w:val="none" w:sz="0" w:space="0" w:color="auto"/>
            <w:bottom w:val="none" w:sz="0" w:space="0" w:color="auto"/>
            <w:right w:val="none" w:sz="0" w:space="0" w:color="auto"/>
          </w:divBdr>
        </w:div>
        <w:div w:id="438524472">
          <w:marLeft w:val="547"/>
          <w:marRight w:val="0"/>
          <w:marTop w:val="0"/>
          <w:marBottom w:val="0"/>
          <w:divBdr>
            <w:top w:val="none" w:sz="0" w:space="0" w:color="auto"/>
            <w:left w:val="none" w:sz="0" w:space="0" w:color="auto"/>
            <w:bottom w:val="none" w:sz="0" w:space="0" w:color="auto"/>
            <w:right w:val="none" w:sz="0" w:space="0" w:color="auto"/>
          </w:divBdr>
        </w:div>
        <w:div w:id="795368381">
          <w:marLeft w:val="547"/>
          <w:marRight w:val="0"/>
          <w:marTop w:val="0"/>
          <w:marBottom w:val="0"/>
          <w:divBdr>
            <w:top w:val="none" w:sz="0" w:space="0" w:color="auto"/>
            <w:left w:val="none" w:sz="0" w:space="0" w:color="auto"/>
            <w:bottom w:val="none" w:sz="0" w:space="0" w:color="auto"/>
            <w:right w:val="none" w:sz="0" w:space="0" w:color="auto"/>
          </w:divBdr>
        </w:div>
        <w:div w:id="1130589419">
          <w:marLeft w:val="547"/>
          <w:marRight w:val="0"/>
          <w:marTop w:val="0"/>
          <w:marBottom w:val="0"/>
          <w:divBdr>
            <w:top w:val="none" w:sz="0" w:space="0" w:color="auto"/>
            <w:left w:val="none" w:sz="0" w:space="0" w:color="auto"/>
            <w:bottom w:val="none" w:sz="0" w:space="0" w:color="auto"/>
            <w:right w:val="none" w:sz="0" w:space="0" w:color="auto"/>
          </w:divBdr>
        </w:div>
        <w:div w:id="1345400790">
          <w:marLeft w:val="547"/>
          <w:marRight w:val="0"/>
          <w:marTop w:val="0"/>
          <w:marBottom w:val="0"/>
          <w:divBdr>
            <w:top w:val="none" w:sz="0" w:space="0" w:color="auto"/>
            <w:left w:val="none" w:sz="0" w:space="0" w:color="auto"/>
            <w:bottom w:val="none" w:sz="0" w:space="0" w:color="auto"/>
            <w:right w:val="none" w:sz="0" w:space="0" w:color="auto"/>
          </w:divBdr>
        </w:div>
      </w:divsChild>
    </w:div>
    <w:div w:id="1235581158">
      <w:bodyDiv w:val="1"/>
      <w:marLeft w:val="0"/>
      <w:marRight w:val="0"/>
      <w:marTop w:val="0"/>
      <w:marBottom w:val="0"/>
      <w:divBdr>
        <w:top w:val="none" w:sz="0" w:space="0" w:color="auto"/>
        <w:left w:val="none" w:sz="0" w:space="0" w:color="auto"/>
        <w:bottom w:val="none" w:sz="0" w:space="0" w:color="auto"/>
        <w:right w:val="none" w:sz="0" w:space="0" w:color="auto"/>
      </w:divBdr>
    </w:div>
    <w:div w:id="1244874529">
      <w:bodyDiv w:val="1"/>
      <w:marLeft w:val="0"/>
      <w:marRight w:val="0"/>
      <w:marTop w:val="0"/>
      <w:marBottom w:val="0"/>
      <w:divBdr>
        <w:top w:val="none" w:sz="0" w:space="0" w:color="auto"/>
        <w:left w:val="none" w:sz="0" w:space="0" w:color="auto"/>
        <w:bottom w:val="none" w:sz="0" w:space="0" w:color="auto"/>
        <w:right w:val="none" w:sz="0" w:space="0" w:color="auto"/>
      </w:divBdr>
      <w:divsChild>
        <w:div w:id="56633555">
          <w:marLeft w:val="547"/>
          <w:marRight w:val="0"/>
          <w:marTop w:val="0"/>
          <w:marBottom w:val="0"/>
          <w:divBdr>
            <w:top w:val="none" w:sz="0" w:space="0" w:color="auto"/>
            <w:left w:val="none" w:sz="0" w:space="0" w:color="auto"/>
            <w:bottom w:val="none" w:sz="0" w:space="0" w:color="auto"/>
            <w:right w:val="none" w:sz="0" w:space="0" w:color="auto"/>
          </w:divBdr>
        </w:div>
        <w:div w:id="267277790">
          <w:marLeft w:val="547"/>
          <w:marRight w:val="0"/>
          <w:marTop w:val="0"/>
          <w:marBottom w:val="0"/>
          <w:divBdr>
            <w:top w:val="none" w:sz="0" w:space="0" w:color="auto"/>
            <w:left w:val="none" w:sz="0" w:space="0" w:color="auto"/>
            <w:bottom w:val="none" w:sz="0" w:space="0" w:color="auto"/>
            <w:right w:val="none" w:sz="0" w:space="0" w:color="auto"/>
          </w:divBdr>
        </w:div>
        <w:div w:id="1529755411">
          <w:marLeft w:val="547"/>
          <w:marRight w:val="0"/>
          <w:marTop w:val="0"/>
          <w:marBottom w:val="0"/>
          <w:divBdr>
            <w:top w:val="none" w:sz="0" w:space="0" w:color="auto"/>
            <w:left w:val="none" w:sz="0" w:space="0" w:color="auto"/>
            <w:bottom w:val="none" w:sz="0" w:space="0" w:color="auto"/>
            <w:right w:val="none" w:sz="0" w:space="0" w:color="auto"/>
          </w:divBdr>
        </w:div>
        <w:div w:id="2024744864">
          <w:marLeft w:val="547"/>
          <w:marRight w:val="0"/>
          <w:marTop w:val="0"/>
          <w:marBottom w:val="0"/>
          <w:divBdr>
            <w:top w:val="none" w:sz="0" w:space="0" w:color="auto"/>
            <w:left w:val="none" w:sz="0" w:space="0" w:color="auto"/>
            <w:bottom w:val="none" w:sz="0" w:space="0" w:color="auto"/>
            <w:right w:val="none" w:sz="0" w:space="0" w:color="auto"/>
          </w:divBdr>
        </w:div>
      </w:divsChild>
    </w:div>
    <w:div w:id="1334147589">
      <w:bodyDiv w:val="1"/>
      <w:marLeft w:val="0"/>
      <w:marRight w:val="0"/>
      <w:marTop w:val="0"/>
      <w:marBottom w:val="0"/>
      <w:divBdr>
        <w:top w:val="none" w:sz="0" w:space="0" w:color="auto"/>
        <w:left w:val="none" w:sz="0" w:space="0" w:color="auto"/>
        <w:bottom w:val="none" w:sz="0" w:space="0" w:color="auto"/>
        <w:right w:val="none" w:sz="0" w:space="0" w:color="auto"/>
      </w:divBdr>
    </w:div>
    <w:div w:id="1459182581">
      <w:bodyDiv w:val="1"/>
      <w:marLeft w:val="0"/>
      <w:marRight w:val="0"/>
      <w:marTop w:val="0"/>
      <w:marBottom w:val="0"/>
      <w:divBdr>
        <w:top w:val="none" w:sz="0" w:space="0" w:color="auto"/>
        <w:left w:val="none" w:sz="0" w:space="0" w:color="auto"/>
        <w:bottom w:val="none" w:sz="0" w:space="0" w:color="auto"/>
        <w:right w:val="none" w:sz="0" w:space="0" w:color="auto"/>
      </w:divBdr>
    </w:div>
    <w:div w:id="1500343171">
      <w:bodyDiv w:val="1"/>
      <w:marLeft w:val="0"/>
      <w:marRight w:val="0"/>
      <w:marTop w:val="0"/>
      <w:marBottom w:val="0"/>
      <w:divBdr>
        <w:top w:val="none" w:sz="0" w:space="0" w:color="auto"/>
        <w:left w:val="none" w:sz="0" w:space="0" w:color="auto"/>
        <w:bottom w:val="none" w:sz="0" w:space="0" w:color="auto"/>
        <w:right w:val="none" w:sz="0" w:space="0" w:color="auto"/>
      </w:divBdr>
    </w:div>
    <w:div w:id="1720667070">
      <w:bodyDiv w:val="1"/>
      <w:marLeft w:val="0"/>
      <w:marRight w:val="0"/>
      <w:marTop w:val="0"/>
      <w:marBottom w:val="0"/>
      <w:divBdr>
        <w:top w:val="none" w:sz="0" w:space="0" w:color="auto"/>
        <w:left w:val="none" w:sz="0" w:space="0" w:color="auto"/>
        <w:bottom w:val="none" w:sz="0" w:space="0" w:color="auto"/>
        <w:right w:val="none" w:sz="0" w:space="0" w:color="auto"/>
      </w:divBdr>
    </w:div>
    <w:div w:id="1749886689">
      <w:bodyDiv w:val="1"/>
      <w:marLeft w:val="0"/>
      <w:marRight w:val="0"/>
      <w:marTop w:val="0"/>
      <w:marBottom w:val="0"/>
      <w:divBdr>
        <w:top w:val="none" w:sz="0" w:space="0" w:color="auto"/>
        <w:left w:val="none" w:sz="0" w:space="0" w:color="auto"/>
        <w:bottom w:val="none" w:sz="0" w:space="0" w:color="auto"/>
        <w:right w:val="none" w:sz="0" w:space="0" w:color="auto"/>
      </w:divBdr>
    </w:div>
    <w:div w:id="1781876299">
      <w:bodyDiv w:val="1"/>
      <w:marLeft w:val="0"/>
      <w:marRight w:val="0"/>
      <w:marTop w:val="0"/>
      <w:marBottom w:val="0"/>
      <w:divBdr>
        <w:top w:val="none" w:sz="0" w:space="0" w:color="auto"/>
        <w:left w:val="none" w:sz="0" w:space="0" w:color="auto"/>
        <w:bottom w:val="none" w:sz="0" w:space="0" w:color="auto"/>
        <w:right w:val="none" w:sz="0" w:space="0" w:color="auto"/>
      </w:divBdr>
    </w:div>
    <w:div w:id="1818766073">
      <w:bodyDiv w:val="1"/>
      <w:marLeft w:val="0"/>
      <w:marRight w:val="0"/>
      <w:marTop w:val="0"/>
      <w:marBottom w:val="0"/>
      <w:divBdr>
        <w:top w:val="none" w:sz="0" w:space="0" w:color="auto"/>
        <w:left w:val="none" w:sz="0" w:space="0" w:color="auto"/>
        <w:bottom w:val="none" w:sz="0" w:space="0" w:color="auto"/>
        <w:right w:val="none" w:sz="0" w:space="0" w:color="auto"/>
      </w:divBdr>
      <w:divsChild>
        <w:div w:id="496381771">
          <w:marLeft w:val="1267"/>
          <w:marRight w:val="0"/>
          <w:marTop w:val="0"/>
          <w:marBottom w:val="0"/>
          <w:divBdr>
            <w:top w:val="none" w:sz="0" w:space="0" w:color="auto"/>
            <w:left w:val="none" w:sz="0" w:space="0" w:color="auto"/>
            <w:bottom w:val="none" w:sz="0" w:space="0" w:color="auto"/>
            <w:right w:val="none" w:sz="0" w:space="0" w:color="auto"/>
          </w:divBdr>
        </w:div>
        <w:div w:id="1509441023">
          <w:marLeft w:val="1267"/>
          <w:marRight w:val="0"/>
          <w:marTop w:val="0"/>
          <w:marBottom w:val="0"/>
          <w:divBdr>
            <w:top w:val="none" w:sz="0" w:space="0" w:color="auto"/>
            <w:left w:val="none" w:sz="0" w:space="0" w:color="auto"/>
            <w:bottom w:val="none" w:sz="0" w:space="0" w:color="auto"/>
            <w:right w:val="none" w:sz="0" w:space="0" w:color="auto"/>
          </w:divBdr>
        </w:div>
        <w:div w:id="2015187259">
          <w:marLeft w:val="1267"/>
          <w:marRight w:val="0"/>
          <w:marTop w:val="0"/>
          <w:marBottom w:val="0"/>
          <w:divBdr>
            <w:top w:val="none" w:sz="0" w:space="0" w:color="auto"/>
            <w:left w:val="none" w:sz="0" w:space="0" w:color="auto"/>
            <w:bottom w:val="none" w:sz="0" w:space="0" w:color="auto"/>
            <w:right w:val="none" w:sz="0" w:space="0" w:color="auto"/>
          </w:divBdr>
        </w:div>
      </w:divsChild>
    </w:div>
    <w:div w:id="1825664828">
      <w:bodyDiv w:val="1"/>
      <w:marLeft w:val="0"/>
      <w:marRight w:val="0"/>
      <w:marTop w:val="0"/>
      <w:marBottom w:val="0"/>
      <w:divBdr>
        <w:top w:val="none" w:sz="0" w:space="0" w:color="auto"/>
        <w:left w:val="none" w:sz="0" w:space="0" w:color="auto"/>
        <w:bottom w:val="none" w:sz="0" w:space="0" w:color="auto"/>
        <w:right w:val="none" w:sz="0" w:space="0" w:color="auto"/>
      </w:divBdr>
      <w:divsChild>
        <w:div w:id="9066665">
          <w:marLeft w:val="1267"/>
          <w:marRight w:val="0"/>
          <w:marTop w:val="0"/>
          <w:marBottom w:val="0"/>
          <w:divBdr>
            <w:top w:val="none" w:sz="0" w:space="0" w:color="auto"/>
            <w:left w:val="none" w:sz="0" w:space="0" w:color="auto"/>
            <w:bottom w:val="none" w:sz="0" w:space="0" w:color="auto"/>
            <w:right w:val="none" w:sz="0" w:space="0" w:color="auto"/>
          </w:divBdr>
        </w:div>
        <w:div w:id="73165040">
          <w:marLeft w:val="1267"/>
          <w:marRight w:val="0"/>
          <w:marTop w:val="0"/>
          <w:marBottom w:val="0"/>
          <w:divBdr>
            <w:top w:val="none" w:sz="0" w:space="0" w:color="auto"/>
            <w:left w:val="none" w:sz="0" w:space="0" w:color="auto"/>
            <w:bottom w:val="none" w:sz="0" w:space="0" w:color="auto"/>
            <w:right w:val="none" w:sz="0" w:space="0" w:color="auto"/>
          </w:divBdr>
        </w:div>
        <w:div w:id="1892382214">
          <w:marLeft w:val="1267"/>
          <w:marRight w:val="0"/>
          <w:marTop w:val="0"/>
          <w:marBottom w:val="0"/>
          <w:divBdr>
            <w:top w:val="none" w:sz="0" w:space="0" w:color="auto"/>
            <w:left w:val="none" w:sz="0" w:space="0" w:color="auto"/>
            <w:bottom w:val="none" w:sz="0" w:space="0" w:color="auto"/>
            <w:right w:val="none" w:sz="0" w:space="0" w:color="auto"/>
          </w:divBdr>
        </w:div>
      </w:divsChild>
    </w:div>
    <w:div w:id="1841967502">
      <w:bodyDiv w:val="1"/>
      <w:marLeft w:val="0"/>
      <w:marRight w:val="0"/>
      <w:marTop w:val="0"/>
      <w:marBottom w:val="0"/>
      <w:divBdr>
        <w:top w:val="none" w:sz="0" w:space="0" w:color="auto"/>
        <w:left w:val="none" w:sz="0" w:space="0" w:color="auto"/>
        <w:bottom w:val="none" w:sz="0" w:space="0" w:color="auto"/>
        <w:right w:val="none" w:sz="0" w:space="0" w:color="auto"/>
      </w:divBdr>
    </w:div>
    <w:div w:id="1918855951">
      <w:bodyDiv w:val="1"/>
      <w:marLeft w:val="0"/>
      <w:marRight w:val="0"/>
      <w:marTop w:val="0"/>
      <w:marBottom w:val="0"/>
      <w:divBdr>
        <w:top w:val="none" w:sz="0" w:space="0" w:color="auto"/>
        <w:left w:val="none" w:sz="0" w:space="0" w:color="auto"/>
        <w:bottom w:val="none" w:sz="0" w:space="0" w:color="auto"/>
        <w:right w:val="none" w:sz="0" w:space="0" w:color="auto"/>
      </w:divBdr>
    </w:div>
    <w:div w:id="2007704113">
      <w:bodyDiv w:val="1"/>
      <w:marLeft w:val="0"/>
      <w:marRight w:val="0"/>
      <w:marTop w:val="0"/>
      <w:marBottom w:val="0"/>
      <w:divBdr>
        <w:top w:val="none" w:sz="0" w:space="0" w:color="auto"/>
        <w:left w:val="none" w:sz="0" w:space="0" w:color="auto"/>
        <w:bottom w:val="none" w:sz="0" w:space="0" w:color="auto"/>
        <w:right w:val="none" w:sz="0" w:space="0" w:color="auto"/>
      </w:divBdr>
      <w:divsChild>
        <w:div w:id="281376579">
          <w:marLeft w:val="547"/>
          <w:marRight w:val="0"/>
          <w:marTop w:val="0"/>
          <w:marBottom w:val="0"/>
          <w:divBdr>
            <w:top w:val="none" w:sz="0" w:space="0" w:color="auto"/>
            <w:left w:val="none" w:sz="0" w:space="0" w:color="auto"/>
            <w:bottom w:val="none" w:sz="0" w:space="0" w:color="auto"/>
            <w:right w:val="none" w:sz="0" w:space="0" w:color="auto"/>
          </w:divBdr>
        </w:div>
        <w:div w:id="633752181">
          <w:marLeft w:val="547"/>
          <w:marRight w:val="0"/>
          <w:marTop w:val="0"/>
          <w:marBottom w:val="0"/>
          <w:divBdr>
            <w:top w:val="none" w:sz="0" w:space="0" w:color="auto"/>
            <w:left w:val="none" w:sz="0" w:space="0" w:color="auto"/>
            <w:bottom w:val="none" w:sz="0" w:space="0" w:color="auto"/>
            <w:right w:val="none" w:sz="0" w:space="0" w:color="auto"/>
          </w:divBdr>
        </w:div>
        <w:div w:id="725569912">
          <w:marLeft w:val="547"/>
          <w:marRight w:val="0"/>
          <w:marTop w:val="0"/>
          <w:marBottom w:val="0"/>
          <w:divBdr>
            <w:top w:val="none" w:sz="0" w:space="0" w:color="auto"/>
            <w:left w:val="none" w:sz="0" w:space="0" w:color="auto"/>
            <w:bottom w:val="none" w:sz="0" w:space="0" w:color="auto"/>
            <w:right w:val="none" w:sz="0" w:space="0" w:color="auto"/>
          </w:divBdr>
        </w:div>
        <w:div w:id="943995373">
          <w:marLeft w:val="547"/>
          <w:marRight w:val="0"/>
          <w:marTop w:val="0"/>
          <w:marBottom w:val="0"/>
          <w:divBdr>
            <w:top w:val="none" w:sz="0" w:space="0" w:color="auto"/>
            <w:left w:val="none" w:sz="0" w:space="0" w:color="auto"/>
            <w:bottom w:val="none" w:sz="0" w:space="0" w:color="auto"/>
            <w:right w:val="none" w:sz="0" w:space="0" w:color="auto"/>
          </w:divBdr>
        </w:div>
        <w:div w:id="1586644321">
          <w:marLeft w:val="547"/>
          <w:marRight w:val="0"/>
          <w:marTop w:val="0"/>
          <w:marBottom w:val="0"/>
          <w:divBdr>
            <w:top w:val="none" w:sz="0" w:space="0" w:color="auto"/>
            <w:left w:val="none" w:sz="0" w:space="0" w:color="auto"/>
            <w:bottom w:val="none" w:sz="0" w:space="0" w:color="auto"/>
            <w:right w:val="none" w:sz="0" w:space="0" w:color="auto"/>
          </w:divBdr>
        </w:div>
      </w:divsChild>
    </w:div>
    <w:div w:id="20674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ed.gov/idea/files/Guidance_on_State_General_Supervision_Responsibilities_under_Parts_B_and_C_of_IDEA-07-24-2023.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files/Guidance_on_State_General_Supervision_Responsibilities_under_Parts_B_and_C_of_IDEA-07-24-202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oran\Downloads\ST-PART-DISPUTE%20RESOLU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2A2AD7897943D7B217747B33076B6D"/>
        <w:category>
          <w:name w:val="General"/>
          <w:gallery w:val="placeholder"/>
        </w:category>
        <w:types>
          <w:type w:val="bbPlcHdr"/>
        </w:types>
        <w:behaviors>
          <w:behavior w:val="content"/>
        </w:behaviors>
        <w:guid w:val="{5B3195B8-6955-48D7-A017-0FD8AF016BB5}"/>
      </w:docPartPr>
      <w:docPartBody>
        <w:p w:rsidR="00392873" w:rsidRDefault="006B278E" w:rsidP="006B278E">
          <w:pPr>
            <w:pStyle w:val="662A2AD7897943D7B217747B33076B6D1"/>
          </w:pPr>
          <w:r w:rsidRPr="008738CA">
            <w:rPr>
              <w:rStyle w:val="PlaceholderText"/>
            </w:rPr>
            <w:t>Click or tap here to enter text.</w:t>
          </w:r>
        </w:p>
      </w:docPartBody>
    </w:docPart>
    <w:docPart>
      <w:docPartPr>
        <w:name w:val="576B9782156A4D15B1A72FDA50D8B93C"/>
        <w:category>
          <w:name w:val="General"/>
          <w:gallery w:val="placeholder"/>
        </w:category>
        <w:types>
          <w:type w:val="bbPlcHdr"/>
        </w:types>
        <w:behaviors>
          <w:behavior w:val="content"/>
        </w:behaviors>
        <w:guid w:val="{96F5C4F1-FB35-417B-B82A-57F1326D9093}"/>
      </w:docPartPr>
      <w:docPartBody>
        <w:p w:rsidR="00392873" w:rsidRDefault="006B278E" w:rsidP="006B278E">
          <w:pPr>
            <w:pStyle w:val="576B9782156A4D15B1A72FDA50D8B93C1"/>
          </w:pPr>
          <w:r w:rsidRPr="008738CA">
            <w:rPr>
              <w:rStyle w:val="PlaceholderText"/>
            </w:rPr>
            <w:t>Click or tap here to enter text.</w:t>
          </w:r>
        </w:p>
      </w:docPartBody>
    </w:docPart>
    <w:docPart>
      <w:docPartPr>
        <w:name w:val="719D48EDF0F74B64BA582BD1744012B7"/>
        <w:category>
          <w:name w:val="General"/>
          <w:gallery w:val="placeholder"/>
        </w:category>
        <w:types>
          <w:type w:val="bbPlcHdr"/>
        </w:types>
        <w:behaviors>
          <w:behavior w:val="content"/>
        </w:behaviors>
        <w:guid w:val="{57A365D1-681D-413C-AA4D-5E5CAECD0005}"/>
      </w:docPartPr>
      <w:docPartBody>
        <w:p w:rsidR="00392873" w:rsidRDefault="006B278E" w:rsidP="006B278E">
          <w:pPr>
            <w:pStyle w:val="719D48EDF0F74B64BA582BD1744012B71"/>
          </w:pPr>
          <w:r w:rsidRPr="008738CA">
            <w:rPr>
              <w:rStyle w:val="PlaceholderText"/>
            </w:rPr>
            <w:t>Click or tap here to enter text.</w:t>
          </w:r>
        </w:p>
      </w:docPartBody>
    </w:docPart>
    <w:docPart>
      <w:docPartPr>
        <w:name w:val="B83B56ABC32242CDADDC63CBC2A787FF"/>
        <w:category>
          <w:name w:val="General"/>
          <w:gallery w:val="placeholder"/>
        </w:category>
        <w:types>
          <w:type w:val="bbPlcHdr"/>
        </w:types>
        <w:behaviors>
          <w:behavior w:val="content"/>
        </w:behaviors>
        <w:guid w:val="{78F09D3F-271D-46A3-8835-3712DD244AA3}"/>
      </w:docPartPr>
      <w:docPartBody>
        <w:p w:rsidR="00392873" w:rsidRDefault="006B278E" w:rsidP="006B278E">
          <w:pPr>
            <w:pStyle w:val="B83B56ABC32242CDADDC63CBC2A787FF1"/>
          </w:pPr>
          <w:r w:rsidRPr="008738CA">
            <w:rPr>
              <w:rStyle w:val="PlaceholderText"/>
            </w:rPr>
            <w:t>Click or tap here to enter text.</w:t>
          </w:r>
        </w:p>
      </w:docPartBody>
    </w:docPart>
    <w:docPart>
      <w:docPartPr>
        <w:name w:val="54133B634F8C4D679F3984613A90BD29"/>
        <w:category>
          <w:name w:val="General"/>
          <w:gallery w:val="placeholder"/>
        </w:category>
        <w:types>
          <w:type w:val="bbPlcHdr"/>
        </w:types>
        <w:behaviors>
          <w:behavior w:val="content"/>
        </w:behaviors>
        <w:guid w:val="{B3EBCB91-A506-4EB8-A850-40068C5B9A45}"/>
      </w:docPartPr>
      <w:docPartBody>
        <w:p w:rsidR="00392873" w:rsidRDefault="006B278E" w:rsidP="006B278E">
          <w:pPr>
            <w:pStyle w:val="54133B634F8C4D679F3984613A90BD291"/>
          </w:pPr>
          <w:r w:rsidRPr="008738CA">
            <w:rPr>
              <w:rStyle w:val="PlaceholderText"/>
            </w:rPr>
            <w:t>Click or tap here to enter text.</w:t>
          </w:r>
        </w:p>
      </w:docPartBody>
    </w:docPart>
    <w:docPart>
      <w:docPartPr>
        <w:name w:val="9AF5E1253499428FA590C7285ED95795"/>
        <w:category>
          <w:name w:val="General"/>
          <w:gallery w:val="placeholder"/>
        </w:category>
        <w:types>
          <w:type w:val="bbPlcHdr"/>
        </w:types>
        <w:behaviors>
          <w:behavior w:val="content"/>
        </w:behaviors>
        <w:guid w:val="{F11E62B3-EA20-4366-888D-C6810A7BE24E}"/>
      </w:docPartPr>
      <w:docPartBody>
        <w:p w:rsidR="00392873" w:rsidRDefault="006B278E" w:rsidP="006B278E">
          <w:pPr>
            <w:pStyle w:val="9AF5E1253499428FA590C7285ED957951"/>
          </w:pPr>
          <w:r w:rsidRPr="008738CA">
            <w:rPr>
              <w:rStyle w:val="PlaceholderText"/>
            </w:rPr>
            <w:t>Click or tap here to enter text.</w:t>
          </w:r>
        </w:p>
      </w:docPartBody>
    </w:docPart>
    <w:docPart>
      <w:docPartPr>
        <w:name w:val="B5BC3EB4157644B7965BDBA96BB932EF"/>
        <w:category>
          <w:name w:val="General"/>
          <w:gallery w:val="placeholder"/>
        </w:category>
        <w:types>
          <w:type w:val="bbPlcHdr"/>
        </w:types>
        <w:behaviors>
          <w:behavior w:val="content"/>
        </w:behaviors>
        <w:guid w:val="{DD54233F-DCB1-4339-80F7-883815F18158}"/>
      </w:docPartPr>
      <w:docPartBody>
        <w:p w:rsidR="00392873" w:rsidRDefault="006B278E" w:rsidP="006B278E">
          <w:pPr>
            <w:pStyle w:val="B5BC3EB4157644B7965BDBA96BB932EF1"/>
          </w:pPr>
          <w:r w:rsidRPr="008738CA">
            <w:rPr>
              <w:rStyle w:val="PlaceholderText"/>
            </w:rPr>
            <w:t>Click or tap here to enter text.</w:t>
          </w:r>
        </w:p>
      </w:docPartBody>
    </w:docPart>
    <w:docPart>
      <w:docPartPr>
        <w:name w:val="7029A8D18B11402097C9A3E727A43EAF"/>
        <w:category>
          <w:name w:val="General"/>
          <w:gallery w:val="placeholder"/>
        </w:category>
        <w:types>
          <w:type w:val="bbPlcHdr"/>
        </w:types>
        <w:behaviors>
          <w:behavior w:val="content"/>
        </w:behaviors>
        <w:guid w:val="{3729D59F-8253-4254-9687-F03E707A81D3}"/>
      </w:docPartPr>
      <w:docPartBody>
        <w:p w:rsidR="00392873" w:rsidRDefault="006B278E" w:rsidP="006B278E">
          <w:pPr>
            <w:pStyle w:val="7029A8D18B11402097C9A3E727A43EAF1"/>
          </w:pPr>
          <w:r w:rsidRPr="008738CA">
            <w:rPr>
              <w:rStyle w:val="PlaceholderText"/>
            </w:rPr>
            <w:t>Click or tap here to enter text.</w:t>
          </w:r>
        </w:p>
      </w:docPartBody>
    </w:docPart>
    <w:docPart>
      <w:docPartPr>
        <w:name w:val="0587DDF29CEC4E1E904E9C778CA6131D"/>
        <w:category>
          <w:name w:val="General"/>
          <w:gallery w:val="placeholder"/>
        </w:category>
        <w:types>
          <w:type w:val="bbPlcHdr"/>
        </w:types>
        <w:behaviors>
          <w:behavior w:val="content"/>
        </w:behaviors>
        <w:guid w:val="{C5E44D38-4DB3-4177-BD98-1CD4943842C3}"/>
      </w:docPartPr>
      <w:docPartBody>
        <w:p w:rsidR="00392873" w:rsidRDefault="006B278E" w:rsidP="006B278E">
          <w:pPr>
            <w:pStyle w:val="0587DDF29CEC4E1E904E9C778CA6131D1"/>
          </w:pPr>
          <w:r w:rsidRPr="008738CA">
            <w:rPr>
              <w:rStyle w:val="PlaceholderText"/>
            </w:rPr>
            <w:t>Click or tap here to enter text.</w:t>
          </w:r>
        </w:p>
      </w:docPartBody>
    </w:docPart>
    <w:docPart>
      <w:docPartPr>
        <w:name w:val="49C41E938CD346FDAB0E652AB7419CAE"/>
        <w:category>
          <w:name w:val="General"/>
          <w:gallery w:val="placeholder"/>
        </w:category>
        <w:types>
          <w:type w:val="bbPlcHdr"/>
        </w:types>
        <w:behaviors>
          <w:behavior w:val="content"/>
        </w:behaviors>
        <w:guid w:val="{C7E3F5D2-9E2F-4870-BFF1-A24453B73147}"/>
      </w:docPartPr>
      <w:docPartBody>
        <w:p w:rsidR="00392873" w:rsidRDefault="006B278E" w:rsidP="006B278E">
          <w:pPr>
            <w:pStyle w:val="49C41E938CD346FDAB0E652AB7419CAE1"/>
          </w:pPr>
          <w:r w:rsidRPr="008738CA">
            <w:rPr>
              <w:rStyle w:val="PlaceholderText"/>
            </w:rPr>
            <w:t>Click or tap here to enter text.</w:t>
          </w:r>
        </w:p>
      </w:docPartBody>
    </w:docPart>
    <w:docPart>
      <w:docPartPr>
        <w:name w:val="AAF42AC9E01948FBB0432A8B42434874"/>
        <w:category>
          <w:name w:val="General"/>
          <w:gallery w:val="placeholder"/>
        </w:category>
        <w:types>
          <w:type w:val="bbPlcHdr"/>
        </w:types>
        <w:behaviors>
          <w:behavior w:val="content"/>
        </w:behaviors>
        <w:guid w:val="{01007FE5-23C9-484C-A86D-8FF048A17EB6}"/>
      </w:docPartPr>
      <w:docPartBody>
        <w:p w:rsidR="00392873" w:rsidRDefault="006B278E" w:rsidP="006B278E">
          <w:pPr>
            <w:pStyle w:val="AAF42AC9E01948FBB0432A8B424348741"/>
          </w:pPr>
          <w:r w:rsidRPr="008738CA">
            <w:rPr>
              <w:rStyle w:val="PlaceholderText"/>
            </w:rPr>
            <w:t>Click or tap here to enter text.</w:t>
          </w:r>
        </w:p>
      </w:docPartBody>
    </w:docPart>
    <w:docPart>
      <w:docPartPr>
        <w:name w:val="B10060420857440D89A0C852E6F0F954"/>
        <w:category>
          <w:name w:val="General"/>
          <w:gallery w:val="placeholder"/>
        </w:category>
        <w:types>
          <w:type w:val="bbPlcHdr"/>
        </w:types>
        <w:behaviors>
          <w:behavior w:val="content"/>
        </w:behaviors>
        <w:guid w:val="{4CCBFBC3-388B-406F-8870-CA81AD5BE544}"/>
      </w:docPartPr>
      <w:docPartBody>
        <w:p w:rsidR="00392873" w:rsidRDefault="006B278E" w:rsidP="006B278E">
          <w:pPr>
            <w:pStyle w:val="B10060420857440D89A0C852E6F0F9541"/>
          </w:pPr>
          <w:r w:rsidRPr="008738CA">
            <w:rPr>
              <w:rStyle w:val="PlaceholderText"/>
            </w:rPr>
            <w:t>Click or tap here to enter text.</w:t>
          </w:r>
        </w:p>
      </w:docPartBody>
    </w:docPart>
    <w:docPart>
      <w:docPartPr>
        <w:name w:val="7BA6C9E065D14FFC9B74CD4A1942C91F"/>
        <w:category>
          <w:name w:val="General"/>
          <w:gallery w:val="placeholder"/>
        </w:category>
        <w:types>
          <w:type w:val="bbPlcHdr"/>
        </w:types>
        <w:behaviors>
          <w:behavior w:val="content"/>
        </w:behaviors>
        <w:guid w:val="{54999B8B-9AB3-41C2-9E0B-80BA05BEC93E}"/>
      </w:docPartPr>
      <w:docPartBody>
        <w:p w:rsidR="00392873" w:rsidRDefault="006B278E" w:rsidP="006B278E">
          <w:pPr>
            <w:pStyle w:val="7BA6C9E065D14FFC9B74CD4A1942C91F1"/>
          </w:pPr>
          <w:r w:rsidRPr="008738CA">
            <w:rPr>
              <w:rStyle w:val="PlaceholderText"/>
            </w:rPr>
            <w:t>Click or tap here to enter text.</w:t>
          </w:r>
        </w:p>
      </w:docPartBody>
    </w:docPart>
    <w:docPart>
      <w:docPartPr>
        <w:name w:val="E2D69C5AB18F488680C9642CBB8DEC67"/>
        <w:category>
          <w:name w:val="General"/>
          <w:gallery w:val="placeholder"/>
        </w:category>
        <w:types>
          <w:type w:val="bbPlcHdr"/>
        </w:types>
        <w:behaviors>
          <w:behavior w:val="content"/>
        </w:behaviors>
        <w:guid w:val="{E7D2B9D7-5586-415D-8771-EFA24A1AB42F}"/>
      </w:docPartPr>
      <w:docPartBody>
        <w:p w:rsidR="00392873" w:rsidRDefault="006B278E" w:rsidP="006B278E">
          <w:pPr>
            <w:pStyle w:val="E2D69C5AB18F488680C9642CBB8DEC671"/>
          </w:pPr>
          <w:r w:rsidRPr="008738CA">
            <w:rPr>
              <w:rStyle w:val="PlaceholderText"/>
            </w:rPr>
            <w:t>Click or tap here to enter text.</w:t>
          </w:r>
        </w:p>
      </w:docPartBody>
    </w:docPart>
    <w:docPart>
      <w:docPartPr>
        <w:name w:val="A4921A0406254785BD4BEFD79B60B4B4"/>
        <w:category>
          <w:name w:val="General"/>
          <w:gallery w:val="placeholder"/>
        </w:category>
        <w:types>
          <w:type w:val="bbPlcHdr"/>
        </w:types>
        <w:behaviors>
          <w:behavior w:val="content"/>
        </w:behaviors>
        <w:guid w:val="{FC85E1C3-F4B5-407C-94EB-2C5688ED5F4F}"/>
      </w:docPartPr>
      <w:docPartBody>
        <w:p w:rsidR="00392873" w:rsidRDefault="006B278E" w:rsidP="006B278E">
          <w:pPr>
            <w:pStyle w:val="A4921A0406254785BD4BEFD79B60B4B41"/>
          </w:pPr>
          <w:r w:rsidRPr="008738CA">
            <w:rPr>
              <w:rStyle w:val="PlaceholderText"/>
            </w:rPr>
            <w:t>Click or tap here to enter text.</w:t>
          </w:r>
        </w:p>
      </w:docPartBody>
    </w:docPart>
    <w:docPart>
      <w:docPartPr>
        <w:name w:val="FBAAF6DAD2554E7DB09515FF0177D182"/>
        <w:category>
          <w:name w:val="General"/>
          <w:gallery w:val="placeholder"/>
        </w:category>
        <w:types>
          <w:type w:val="bbPlcHdr"/>
        </w:types>
        <w:behaviors>
          <w:behavior w:val="content"/>
        </w:behaviors>
        <w:guid w:val="{8A5319E4-3CB0-416C-9E7B-80489856012D}"/>
      </w:docPartPr>
      <w:docPartBody>
        <w:p w:rsidR="00392873" w:rsidRDefault="006B278E" w:rsidP="006B278E">
          <w:pPr>
            <w:pStyle w:val="FBAAF6DAD2554E7DB09515FF0177D1821"/>
          </w:pPr>
          <w:r w:rsidRPr="008738CA">
            <w:rPr>
              <w:rStyle w:val="PlaceholderText"/>
            </w:rPr>
            <w:t>Click or tap here to enter text.</w:t>
          </w:r>
        </w:p>
      </w:docPartBody>
    </w:docPart>
    <w:docPart>
      <w:docPartPr>
        <w:name w:val="648A1A46E3584446BC21D918D59A6235"/>
        <w:category>
          <w:name w:val="General"/>
          <w:gallery w:val="placeholder"/>
        </w:category>
        <w:types>
          <w:type w:val="bbPlcHdr"/>
        </w:types>
        <w:behaviors>
          <w:behavior w:val="content"/>
        </w:behaviors>
        <w:guid w:val="{1B7390B1-7D5D-4A9A-B528-AA635BC176ED}"/>
      </w:docPartPr>
      <w:docPartBody>
        <w:p w:rsidR="00392873" w:rsidRDefault="006B278E" w:rsidP="006B278E">
          <w:pPr>
            <w:pStyle w:val="648A1A46E3584446BC21D918D59A62351"/>
          </w:pPr>
          <w:r w:rsidRPr="008738CA">
            <w:rPr>
              <w:rStyle w:val="PlaceholderText"/>
            </w:rPr>
            <w:t>Click or tap here to enter text.</w:t>
          </w:r>
        </w:p>
      </w:docPartBody>
    </w:docPart>
    <w:docPart>
      <w:docPartPr>
        <w:name w:val="50D311C5E8AD476BA04BD2DD58C2F7D3"/>
        <w:category>
          <w:name w:val="General"/>
          <w:gallery w:val="placeholder"/>
        </w:category>
        <w:types>
          <w:type w:val="bbPlcHdr"/>
        </w:types>
        <w:behaviors>
          <w:behavior w:val="content"/>
        </w:behaviors>
        <w:guid w:val="{A695177A-36E7-4D85-B504-F329FF8CA264}"/>
      </w:docPartPr>
      <w:docPartBody>
        <w:p w:rsidR="00392873" w:rsidRDefault="006B278E" w:rsidP="006B278E">
          <w:pPr>
            <w:pStyle w:val="50D311C5E8AD476BA04BD2DD58C2F7D31"/>
          </w:pPr>
          <w:r w:rsidRPr="008738CA">
            <w:rPr>
              <w:rStyle w:val="PlaceholderText"/>
            </w:rPr>
            <w:t>Click or tap here to enter text.</w:t>
          </w:r>
        </w:p>
      </w:docPartBody>
    </w:docPart>
    <w:docPart>
      <w:docPartPr>
        <w:name w:val="6D141A34B15E4288BF8BB22BC6C67B96"/>
        <w:category>
          <w:name w:val="General"/>
          <w:gallery w:val="placeholder"/>
        </w:category>
        <w:types>
          <w:type w:val="bbPlcHdr"/>
        </w:types>
        <w:behaviors>
          <w:behavior w:val="content"/>
        </w:behaviors>
        <w:guid w:val="{D34CF205-4F3B-4375-9640-0C96FE031B50}"/>
      </w:docPartPr>
      <w:docPartBody>
        <w:p w:rsidR="00392873" w:rsidRDefault="006B278E" w:rsidP="006B278E">
          <w:pPr>
            <w:pStyle w:val="6D141A34B15E4288BF8BB22BC6C67B961"/>
          </w:pPr>
          <w:r w:rsidRPr="008738CA">
            <w:rPr>
              <w:rStyle w:val="PlaceholderText"/>
            </w:rPr>
            <w:t>Click or tap here to enter text.</w:t>
          </w:r>
        </w:p>
      </w:docPartBody>
    </w:docPart>
    <w:docPart>
      <w:docPartPr>
        <w:name w:val="0EB894724C6A4910A5E03997D0DD73EA"/>
        <w:category>
          <w:name w:val="General"/>
          <w:gallery w:val="placeholder"/>
        </w:category>
        <w:types>
          <w:type w:val="bbPlcHdr"/>
        </w:types>
        <w:behaviors>
          <w:behavior w:val="content"/>
        </w:behaviors>
        <w:guid w:val="{590406B9-D4CA-48B7-BF59-92A3A5042645}"/>
      </w:docPartPr>
      <w:docPartBody>
        <w:p w:rsidR="00392873" w:rsidRDefault="006B278E" w:rsidP="006B278E">
          <w:pPr>
            <w:pStyle w:val="0EB894724C6A4910A5E03997D0DD73EA1"/>
          </w:pPr>
          <w:r w:rsidRPr="008738CA">
            <w:rPr>
              <w:rStyle w:val="PlaceholderText"/>
            </w:rPr>
            <w:t>Click or tap here to enter text.</w:t>
          </w:r>
        </w:p>
      </w:docPartBody>
    </w:docPart>
    <w:docPart>
      <w:docPartPr>
        <w:name w:val="B9179E8FB30441A1A7FEC7BA8E17356F"/>
        <w:category>
          <w:name w:val="General"/>
          <w:gallery w:val="placeholder"/>
        </w:category>
        <w:types>
          <w:type w:val="bbPlcHdr"/>
        </w:types>
        <w:behaviors>
          <w:behavior w:val="content"/>
        </w:behaviors>
        <w:guid w:val="{57C3F8DF-6A65-440C-973C-F8B86B345175}"/>
      </w:docPartPr>
      <w:docPartBody>
        <w:p w:rsidR="00392873" w:rsidRDefault="006B278E" w:rsidP="006B278E">
          <w:pPr>
            <w:pStyle w:val="B9179E8FB30441A1A7FEC7BA8E17356F1"/>
          </w:pPr>
          <w:r w:rsidRPr="008738CA">
            <w:rPr>
              <w:rStyle w:val="PlaceholderText"/>
            </w:rPr>
            <w:t>Click or tap here to enter text.</w:t>
          </w:r>
        </w:p>
      </w:docPartBody>
    </w:docPart>
    <w:docPart>
      <w:docPartPr>
        <w:name w:val="A248574242DD4428948728E8F9C37952"/>
        <w:category>
          <w:name w:val="General"/>
          <w:gallery w:val="placeholder"/>
        </w:category>
        <w:types>
          <w:type w:val="bbPlcHdr"/>
        </w:types>
        <w:behaviors>
          <w:behavior w:val="content"/>
        </w:behaviors>
        <w:guid w:val="{31446602-41BD-4C41-AC8B-0F3A76E47D32}"/>
      </w:docPartPr>
      <w:docPartBody>
        <w:p w:rsidR="00392873" w:rsidRDefault="006B278E" w:rsidP="006B278E">
          <w:pPr>
            <w:pStyle w:val="A248574242DD4428948728E8F9C379521"/>
          </w:pPr>
          <w:r w:rsidRPr="008738CA">
            <w:rPr>
              <w:rStyle w:val="PlaceholderText"/>
            </w:rPr>
            <w:t>Click or tap here to enter text.</w:t>
          </w:r>
        </w:p>
      </w:docPartBody>
    </w:docPart>
    <w:docPart>
      <w:docPartPr>
        <w:name w:val="CAE1EACCD5654599985DD5CC6A1E1A25"/>
        <w:category>
          <w:name w:val="General"/>
          <w:gallery w:val="placeholder"/>
        </w:category>
        <w:types>
          <w:type w:val="bbPlcHdr"/>
        </w:types>
        <w:behaviors>
          <w:behavior w:val="content"/>
        </w:behaviors>
        <w:guid w:val="{FEDCB804-7E3B-4D3D-9890-F585A82EB593}"/>
      </w:docPartPr>
      <w:docPartBody>
        <w:p w:rsidR="00392873" w:rsidRDefault="006B278E" w:rsidP="006B278E">
          <w:pPr>
            <w:pStyle w:val="CAE1EACCD5654599985DD5CC6A1E1A251"/>
          </w:pPr>
          <w:r w:rsidRPr="008738CA">
            <w:rPr>
              <w:rStyle w:val="PlaceholderText"/>
            </w:rPr>
            <w:t>Click or tap here to enter text.</w:t>
          </w:r>
        </w:p>
      </w:docPartBody>
    </w:docPart>
    <w:docPart>
      <w:docPartPr>
        <w:name w:val="E0CD73DA6C3F4B6F834BCF5C4561DE1E"/>
        <w:category>
          <w:name w:val="General"/>
          <w:gallery w:val="placeholder"/>
        </w:category>
        <w:types>
          <w:type w:val="bbPlcHdr"/>
        </w:types>
        <w:behaviors>
          <w:behavior w:val="content"/>
        </w:behaviors>
        <w:guid w:val="{C7A51756-7E22-4166-8EF1-FE511FD9728E}"/>
      </w:docPartPr>
      <w:docPartBody>
        <w:p w:rsidR="00392873" w:rsidRDefault="006B278E" w:rsidP="006B278E">
          <w:pPr>
            <w:pStyle w:val="E0CD73DA6C3F4B6F834BCF5C4561DE1E1"/>
          </w:pPr>
          <w:r w:rsidRPr="008738CA">
            <w:rPr>
              <w:rStyle w:val="PlaceholderText"/>
            </w:rPr>
            <w:t>Click or tap here to enter text.</w:t>
          </w:r>
        </w:p>
      </w:docPartBody>
    </w:docPart>
    <w:docPart>
      <w:docPartPr>
        <w:name w:val="96EC99533C7C484580EC9E79895158AD"/>
        <w:category>
          <w:name w:val="General"/>
          <w:gallery w:val="placeholder"/>
        </w:category>
        <w:types>
          <w:type w:val="bbPlcHdr"/>
        </w:types>
        <w:behaviors>
          <w:behavior w:val="content"/>
        </w:behaviors>
        <w:guid w:val="{CD7B4B5F-95E2-409D-9C55-C8BD9A363971}"/>
      </w:docPartPr>
      <w:docPartBody>
        <w:p w:rsidR="00392873" w:rsidRDefault="006B278E" w:rsidP="006B278E">
          <w:pPr>
            <w:pStyle w:val="96EC99533C7C484580EC9E79895158AD1"/>
          </w:pPr>
          <w:r w:rsidRPr="008738CA">
            <w:rPr>
              <w:rStyle w:val="PlaceholderText"/>
            </w:rPr>
            <w:t>Click or tap here to enter text.</w:t>
          </w:r>
        </w:p>
      </w:docPartBody>
    </w:docPart>
    <w:docPart>
      <w:docPartPr>
        <w:name w:val="AE63151DD77CD94C9D0CA4B9CCD056A2"/>
        <w:category>
          <w:name w:val="General"/>
          <w:gallery w:val="placeholder"/>
        </w:category>
        <w:types>
          <w:type w:val="bbPlcHdr"/>
        </w:types>
        <w:behaviors>
          <w:behavior w:val="content"/>
        </w:behaviors>
        <w:guid w:val="{7D3F09D8-B9FF-7F47-93FE-8E70A9B113B5}"/>
      </w:docPartPr>
      <w:docPartBody>
        <w:p w:rsidR="00955B7A" w:rsidRDefault="006B278E" w:rsidP="006B278E">
          <w:pPr>
            <w:pStyle w:val="AE63151DD77CD94C9D0CA4B9CCD056A2"/>
          </w:pPr>
          <w:r w:rsidRPr="008738CA">
            <w:rPr>
              <w:rStyle w:val="PlaceholderText"/>
            </w:rPr>
            <w:t>Click or tap here to enter text.</w:t>
          </w:r>
        </w:p>
      </w:docPartBody>
    </w:docPart>
    <w:docPart>
      <w:docPartPr>
        <w:name w:val="EB3510BAAEAEAB458E85A5D7800428E0"/>
        <w:category>
          <w:name w:val="General"/>
          <w:gallery w:val="placeholder"/>
        </w:category>
        <w:types>
          <w:type w:val="bbPlcHdr"/>
        </w:types>
        <w:behaviors>
          <w:behavior w:val="content"/>
        </w:behaviors>
        <w:guid w:val="{F644D381-5EE9-2C45-83F9-9C570D0F8F1B}"/>
      </w:docPartPr>
      <w:docPartBody>
        <w:p w:rsidR="00955B7A" w:rsidRDefault="00955B7A">
          <w:pPr>
            <w:pStyle w:val="EB3510BAAEAEAB458E85A5D7800428E0"/>
          </w:pPr>
          <w:r w:rsidRPr="008738CA">
            <w:rPr>
              <w:rStyle w:val="PlaceholderText"/>
            </w:rPr>
            <w:t>Click or tap here to enter text.</w:t>
          </w:r>
        </w:p>
      </w:docPartBody>
    </w:docPart>
    <w:docPart>
      <w:docPartPr>
        <w:name w:val="67BF293D3E3D8D4FB831EA33A726959B"/>
        <w:category>
          <w:name w:val="General"/>
          <w:gallery w:val="placeholder"/>
        </w:category>
        <w:types>
          <w:type w:val="bbPlcHdr"/>
        </w:types>
        <w:behaviors>
          <w:behavior w:val="content"/>
        </w:behaviors>
        <w:guid w:val="{211677E4-35CF-D042-9102-FFB554268D84}"/>
      </w:docPartPr>
      <w:docPartBody>
        <w:p w:rsidR="00955B7A" w:rsidRDefault="00955B7A">
          <w:pPr>
            <w:pStyle w:val="67BF293D3E3D8D4FB831EA33A726959B"/>
          </w:pPr>
          <w:r w:rsidRPr="008738CA">
            <w:rPr>
              <w:rStyle w:val="PlaceholderText"/>
            </w:rPr>
            <w:t>Click or tap here to enter text.</w:t>
          </w:r>
        </w:p>
      </w:docPartBody>
    </w:docPart>
    <w:docPart>
      <w:docPartPr>
        <w:name w:val="176E05EE9B1C7A47ABAE816A94068D15"/>
        <w:category>
          <w:name w:val="General"/>
          <w:gallery w:val="placeholder"/>
        </w:category>
        <w:types>
          <w:type w:val="bbPlcHdr"/>
        </w:types>
        <w:behaviors>
          <w:behavior w:val="content"/>
        </w:behaviors>
        <w:guid w:val="{1FCF5AE6-3397-8840-95AC-FA7D9BDB88C1}"/>
      </w:docPartPr>
      <w:docPartBody>
        <w:p w:rsidR="00955B7A" w:rsidRDefault="00955B7A">
          <w:pPr>
            <w:pStyle w:val="176E05EE9B1C7A47ABAE816A94068D15"/>
          </w:pPr>
          <w:r w:rsidRPr="0061147A">
            <w:rPr>
              <w:color w:val="000000" w:themeColor="text1"/>
              <w:sz w:val="20"/>
              <w:szCs w:val="20"/>
            </w:rPr>
            <w:t>October 19, 2024</w:t>
          </w:r>
        </w:p>
      </w:docPartBody>
    </w:docPart>
    <w:docPart>
      <w:docPartPr>
        <w:name w:val="8E18897695F54247B13EF81F6F200609"/>
        <w:category>
          <w:name w:val="General"/>
          <w:gallery w:val="placeholder"/>
        </w:category>
        <w:types>
          <w:type w:val="bbPlcHdr"/>
        </w:types>
        <w:behaviors>
          <w:behavior w:val="content"/>
        </w:behaviors>
        <w:guid w:val="{E5DB1957-B6B1-B34C-AFDC-364590BB1C1B}"/>
      </w:docPartPr>
      <w:docPartBody>
        <w:p w:rsidR="00955B7A" w:rsidRDefault="00955B7A">
          <w:pPr>
            <w:pStyle w:val="8E18897695F54247B13EF81F6F200609"/>
          </w:pPr>
          <w:r w:rsidRPr="0061147A">
            <w:rPr>
              <w:color w:val="000000" w:themeColor="text1"/>
              <w:sz w:val="20"/>
              <w:szCs w:val="20"/>
            </w:rPr>
            <w:t>October 19, 2024</w:t>
          </w:r>
        </w:p>
      </w:docPartBody>
    </w:docPart>
    <w:docPart>
      <w:docPartPr>
        <w:name w:val="F05915C13C5441A78B870E79CDEA4EAB"/>
        <w:category>
          <w:name w:val="General"/>
          <w:gallery w:val="placeholder"/>
        </w:category>
        <w:types>
          <w:type w:val="bbPlcHdr"/>
        </w:types>
        <w:behaviors>
          <w:behavior w:val="content"/>
        </w:behaviors>
        <w:guid w:val="{D468C5F9-3E5F-49C4-A108-611E67BC6246}"/>
      </w:docPartPr>
      <w:docPartBody>
        <w:p w:rsidR="00000000" w:rsidRDefault="003C6F99" w:rsidP="003C6F99">
          <w:pPr>
            <w:pStyle w:val="F05915C13C5441A78B870E79CDEA4EAB"/>
          </w:pPr>
          <w:r w:rsidRPr="008738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73"/>
    <w:rsid w:val="00392873"/>
    <w:rsid w:val="003C6F99"/>
    <w:rsid w:val="003F3C35"/>
    <w:rsid w:val="005057C2"/>
    <w:rsid w:val="005744C6"/>
    <w:rsid w:val="00587534"/>
    <w:rsid w:val="00665B1F"/>
    <w:rsid w:val="006B278E"/>
    <w:rsid w:val="006F666C"/>
    <w:rsid w:val="007705A8"/>
    <w:rsid w:val="00955B7A"/>
    <w:rsid w:val="00CA6E3F"/>
    <w:rsid w:val="00E914B6"/>
    <w:rsid w:val="00F33B21"/>
    <w:rsid w:val="00F81C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99"/>
    <w:rPr>
      <w:color w:val="666666"/>
    </w:rPr>
  </w:style>
  <w:style w:type="paragraph" w:customStyle="1" w:styleId="EB3510BAAEAEAB458E85A5D7800428E0">
    <w:name w:val="EB3510BAAEAEAB458E85A5D7800428E0"/>
  </w:style>
  <w:style w:type="paragraph" w:customStyle="1" w:styleId="67BF293D3E3D8D4FB831EA33A726959B">
    <w:name w:val="67BF293D3E3D8D4FB831EA33A726959B"/>
  </w:style>
  <w:style w:type="paragraph" w:customStyle="1" w:styleId="176E05EE9B1C7A47ABAE816A94068D15">
    <w:name w:val="176E05EE9B1C7A47ABAE816A94068D15"/>
  </w:style>
  <w:style w:type="paragraph" w:customStyle="1" w:styleId="8E18897695F54247B13EF81F6F200609">
    <w:name w:val="8E18897695F54247B13EF81F6F200609"/>
  </w:style>
  <w:style w:type="paragraph" w:customStyle="1" w:styleId="662A2AD7897943D7B217747B33076B6D1">
    <w:name w:val="662A2AD7897943D7B217747B33076B6D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576B9782156A4D15B1A72FDA50D8B93C1">
    <w:name w:val="576B9782156A4D15B1A72FDA50D8B93C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719D48EDF0F74B64BA582BD1744012B71">
    <w:name w:val="719D48EDF0F74B64BA582BD1744012B7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B83B56ABC32242CDADDC63CBC2A787FF1">
    <w:name w:val="B83B56ABC32242CDADDC63CBC2A787FF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54133B634F8C4D679F3984613A90BD291">
    <w:name w:val="54133B634F8C4D679F3984613A90BD29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9AF5E1253499428FA590C7285ED957951">
    <w:name w:val="9AF5E1253499428FA590C7285ED95795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B5BC3EB4157644B7965BDBA96BB932EF1">
    <w:name w:val="B5BC3EB4157644B7965BDBA96BB932EF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7029A8D18B11402097C9A3E727A43EAF1">
    <w:name w:val="7029A8D18B11402097C9A3E727A43EAF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0587DDF29CEC4E1E904E9C778CA6131D1">
    <w:name w:val="0587DDF29CEC4E1E904E9C778CA6131D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49C41E938CD346FDAB0E652AB7419CAE1">
    <w:name w:val="49C41E938CD346FDAB0E652AB7419CAE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AAF42AC9E01948FBB0432A8B424348741">
    <w:name w:val="AAF42AC9E01948FBB0432A8B424348741"/>
    <w:rsid w:val="006B278E"/>
    <w:pPr>
      <w:spacing w:after="120" w:line="240" w:lineRule="auto"/>
    </w:pPr>
    <w:rPr>
      <w:rFonts w:ascii="Calibri" w:eastAsia="Times New Roman" w:hAnsi="Calibri" w:cs="Times New Roman"/>
      <w:kern w:val="0"/>
      <w:sz w:val="22"/>
      <w:szCs w:val="22"/>
      <w14:ligatures w14:val="none"/>
    </w:rPr>
  </w:style>
  <w:style w:type="paragraph" w:customStyle="1" w:styleId="B10060420857440D89A0C852E6F0F9541">
    <w:name w:val="B10060420857440D89A0C852E6F0F954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7BA6C9E065D14FFC9B74CD4A1942C91F1">
    <w:name w:val="7BA6C9E065D14FFC9B74CD4A1942C91F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E2D69C5AB18F488680C9642CBB8DEC671">
    <w:name w:val="E2D69C5AB18F488680C9642CBB8DEC67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A4921A0406254785BD4BEFD79B60B4B41">
    <w:name w:val="A4921A0406254785BD4BEFD79B60B4B4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FBAAF6DAD2554E7DB09515FF0177D1821">
    <w:name w:val="FBAAF6DAD2554E7DB09515FF0177D182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648A1A46E3584446BC21D918D59A62351">
    <w:name w:val="648A1A46E3584446BC21D918D59A62351"/>
    <w:rsid w:val="006B278E"/>
    <w:pPr>
      <w:spacing w:after="120" w:line="240" w:lineRule="auto"/>
    </w:pPr>
    <w:rPr>
      <w:rFonts w:ascii="Calibri" w:eastAsia="Times New Roman" w:hAnsi="Calibri" w:cs="Times New Roman"/>
      <w:kern w:val="0"/>
      <w:sz w:val="22"/>
      <w:szCs w:val="22"/>
      <w14:ligatures w14:val="none"/>
    </w:rPr>
  </w:style>
  <w:style w:type="paragraph" w:customStyle="1" w:styleId="50D311C5E8AD476BA04BD2DD58C2F7D31">
    <w:name w:val="50D311C5E8AD476BA04BD2DD58C2F7D3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6D141A34B15E4288BF8BB22BC6C67B961">
    <w:name w:val="6D141A34B15E4288BF8BB22BC6C67B96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0EB894724C6A4910A5E03997D0DD73EA1">
    <w:name w:val="0EB894724C6A4910A5E03997D0DD73EA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B9179E8FB30441A1A7FEC7BA8E17356F1">
    <w:name w:val="B9179E8FB30441A1A7FEC7BA8E17356F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A248574242DD4428948728E8F9C379521">
    <w:name w:val="A248574242DD4428948728E8F9C379521"/>
    <w:rsid w:val="006B278E"/>
    <w:pPr>
      <w:spacing w:after="120" w:line="240" w:lineRule="auto"/>
    </w:pPr>
    <w:rPr>
      <w:rFonts w:ascii="Calibri" w:eastAsia="Times New Roman" w:hAnsi="Calibri" w:cs="Times New Roman"/>
      <w:kern w:val="0"/>
      <w:sz w:val="22"/>
      <w:szCs w:val="22"/>
      <w14:ligatures w14:val="none"/>
    </w:rPr>
  </w:style>
  <w:style w:type="paragraph" w:customStyle="1" w:styleId="CAE1EACCD5654599985DD5CC6A1E1A251">
    <w:name w:val="CAE1EACCD5654599985DD5CC6A1E1A251"/>
    <w:rsid w:val="006B278E"/>
    <w:pPr>
      <w:spacing w:after="120" w:line="240" w:lineRule="auto"/>
    </w:pPr>
    <w:rPr>
      <w:rFonts w:ascii="Calibri" w:eastAsia="Times New Roman" w:hAnsi="Calibri" w:cs="Times New Roman"/>
      <w:kern w:val="0"/>
      <w:sz w:val="22"/>
      <w:szCs w:val="22"/>
      <w14:ligatures w14:val="none"/>
    </w:rPr>
  </w:style>
  <w:style w:type="paragraph" w:customStyle="1" w:styleId="E0CD73DA6C3F4B6F834BCF5C4561DE1E1">
    <w:name w:val="E0CD73DA6C3F4B6F834BCF5C4561DE1E1"/>
    <w:rsid w:val="006B278E"/>
    <w:pPr>
      <w:spacing w:after="120" w:line="240" w:lineRule="auto"/>
    </w:pPr>
    <w:rPr>
      <w:rFonts w:ascii="Calibri" w:eastAsia="Times New Roman" w:hAnsi="Calibri" w:cs="Times New Roman"/>
      <w:kern w:val="0"/>
      <w:sz w:val="22"/>
      <w:szCs w:val="22"/>
      <w14:ligatures w14:val="none"/>
    </w:rPr>
  </w:style>
  <w:style w:type="paragraph" w:customStyle="1" w:styleId="96EC99533C7C484580EC9E79895158AD1">
    <w:name w:val="96EC99533C7C484580EC9E79895158AD1"/>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AE63151DD77CD94C9D0CA4B9CCD056A2">
    <w:name w:val="AE63151DD77CD94C9D0CA4B9CCD056A2"/>
    <w:rsid w:val="006B278E"/>
    <w:pPr>
      <w:spacing w:after="120" w:line="240" w:lineRule="auto"/>
      <w:ind w:left="720"/>
      <w:contextualSpacing/>
    </w:pPr>
    <w:rPr>
      <w:rFonts w:ascii="Calibri" w:eastAsia="Times New Roman" w:hAnsi="Calibri" w:cs="Times New Roman"/>
      <w:kern w:val="0"/>
      <w:sz w:val="22"/>
      <w:szCs w:val="22"/>
      <w14:ligatures w14:val="none"/>
    </w:rPr>
  </w:style>
  <w:style w:type="paragraph" w:customStyle="1" w:styleId="F05915C13C5441A78B870E79CDEA4EAB">
    <w:name w:val="F05915C13C5441A78B870E79CDEA4EAB"/>
    <w:rsid w:val="003C6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8" ma:contentTypeDescription="Create a new document." ma:contentTypeScope="" ma:versionID="f90a5e2b44bf7e757613275dac8190de">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0a1370c344109cf04dbfa86de38638e2"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Props1.xml><?xml version="1.0" encoding="utf-8"?>
<ds:datastoreItem xmlns:ds="http://schemas.openxmlformats.org/officeDocument/2006/customXml" ds:itemID="{0FFBFEE7-4A39-4716-9C35-A2FDBB1F57E6}">
  <ds:schemaRefs>
    <ds:schemaRef ds:uri="http://schemas.openxmlformats.org/officeDocument/2006/bibliography"/>
  </ds:schemaRefs>
</ds:datastoreItem>
</file>

<file path=customXml/itemProps2.xml><?xml version="1.0" encoding="utf-8"?>
<ds:datastoreItem xmlns:ds="http://schemas.openxmlformats.org/officeDocument/2006/customXml" ds:itemID="{8616F591-0C02-492D-BCC0-A750AF87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B3C94-C6CB-4B8F-A7B1-67DFE76A9180}">
  <ds:schemaRefs>
    <ds:schemaRef ds:uri="http://schemas.microsoft.com/sharepoint/v3/contenttype/forms"/>
  </ds:schemaRefs>
</ds:datastoreItem>
</file>

<file path=customXml/itemProps4.xml><?xml version="1.0" encoding="utf-8"?>
<ds:datastoreItem xmlns:ds="http://schemas.openxmlformats.org/officeDocument/2006/customXml" ds:itemID="{15D0309C-6B37-4792-A13B-7810C32FA927}">
  <ds:schemaRefs>
    <ds:schemaRef ds:uri="http://schemas.microsoft.com/office/2006/metadata/properties"/>
    <ds:schemaRef ds:uri="http://schemas.microsoft.com/office/infopath/2007/PartnerControls"/>
    <ds:schemaRef ds:uri="d0cbbd92-a969-402e-8621-447322a11182"/>
  </ds:schemaRefs>
</ds:datastoreItem>
</file>

<file path=docProps/app.xml><?xml version="1.0" encoding="utf-8"?>
<Properties xmlns="http://schemas.openxmlformats.org/officeDocument/2006/extended-properties" xmlns:vt="http://schemas.openxmlformats.org/officeDocument/2006/docPropsVTypes">
  <Template>ST-PART-DISPUTE RESOLUTION.dotx</Template>
  <TotalTime>26</TotalTime>
  <Pages>4</Pages>
  <Words>1358</Words>
  <Characters>7744</Characters>
  <Application>Microsoft Office Word</Application>
  <DocSecurity>0</DocSecurity>
  <Lines>64</Lines>
  <Paragraphs>18</Paragraphs>
  <ScaleCrop>false</ScaleCrop>
  <Company>U.S. Department of Education, OSERS</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B/C Dispute Resolution | State Complaint (Word)</dc:title>
  <dc:subject>Dispute Resolution, State Complaint</dc:subject>
  <dc:creator>Rhodes, Geoffrey</dc:creator>
  <cp:keywords>Monitoring, Dispute Resolution, State Complaint</cp:keywords>
  <dc:description>_x000d_
</dc:description>
  <cp:lastModifiedBy>Melanie Reese</cp:lastModifiedBy>
  <cp:revision>3</cp:revision>
  <dcterms:created xsi:type="dcterms:W3CDTF">2024-10-23T15:12:00Z</dcterms:created>
  <dcterms:modified xsi:type="dcterms:W3CDTF">2024-10-23T15:37:00Z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